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2A3C" w14:textId="7FC9CA35" w:rsidR="00187B6F" w:rsidRPr="00003F79" w:rsidRDefault="00205F23" w:rsidP="00205F23">
      <w:pPr>
        <w:jc w:val="center"/>
        <w:rPr>
          <w:rFonts w:ascii="仿宋" w:eastAsia="仿宋" w:hAnsi="仿宋"/>
          <w:b/>
          <w:bCs/>
          <w:color w:val="0066FF"/>
          <w:sz w:val="30"/>
          <w:szCs w:val="30"/>
        </w:rPr>
      </w:pPr>
      <w:r w:rsidRPr="00003F79">
        <w:rPr>
          <w:rFonts w:ascii="仿宋" w:eastAsia="仿宋" w:hAnsi="仿宋" w:hint="eastAsia"/>
          <w:b/>
          <w:bCs/>
          <w:color w:val="0066FF"/>
          <w:sz w:val="30"/>
          <w:szCs w:val="30"/>
        </w:rPr>
        <w:t>《印刷色彩管理应用技术》总结报告</w:t>
      </w:r>
    </w:p>
    <w:p w14:paraId="3CE70BB4" w14:textId="7D8BAC36" w:rsidR="00205F23" w:rsidRPr="00D53302" w:rsidRDefault="00205F23" w:rsidP="00205F23">
      <w:pPr>
        <w:pStyle w:val="a7"/>
        <w:numPr>
          <w:ilvl w:val="0"/>
          <w:numId w:val="1"/>
        </w:numPr>
        <w:ind w:firstLineChars="0"/>
        <w:jc w:val="left"/>
        <w:rPr>
          <w:rFonts w:ascii="仿宋" w:eastAsia="仿宋" w:hAnsi="仿宋"/>
          <w:b/>
          <w:bCs/>
          <w:sz w:val="28"/>
          <w:szCs w:val="28"/>
        </w:rPr>
      </w:pPr>
      <w:r w:rsidRPr="00D53302">
        <w:rPr>
          <w:rFonts w:ascii="仿宋" w:eastAsia="仿宋" w:hAnsi="仿宋" w:hint="eastAsia"/>
          <w:b/>
          <w:bCs/>
          <w:sz w:val="28"/>
          <w:szCs w:val="28"/>
        </w:rPr>
        <w:t>项目建设基本情况</w:t>
      </w:r>
    </w:p>
    <w:p w14:paraId="19E839F7" w14:textId="77777777" w:rsidR="00205F23" w:rsidRPr="00205F23" w:rsidRDefault="00205F23" w:rsidP="00205F23">
      <w:pPr>
        <w:spacing w:line="360" w:lineRule="auto"/>
        <w:ind w:firstLineChars="200" w:firstLine="560"/>
        <w:rPr>
          <w:rStyle w:val="a8"/>
          <w:rFonts w:ascii="仿宋" w:eastAsia="仿宋" w:hAnsi="仿宋" w:cs="仿宋"/>
          <w:szCs w:val="28"/>
        </w:rPr>
      </w:pPr>
      <w:r w:rsidRPr="00205F23">
        <w:rPr>
          <w:rStyle w:val="a8"/>
          <w:rFonts w:ascii="仿宋" w:eastAsia="仿宋" w:hAnsi="仿宋" w:cs="仿宋" w:hint="eastAsia"/>
          <w:szCs w:val="28"/>
        </w:rPr>
        <w:t>本课程于2016年6月立项为省级精品资源共享课，该课程建设的基础是2011年立项建设的中山火炬职业技术学院网络课程，经过近8年的建设，基本形成了线上线下互动教学的教学模式，相关教学资源逐步丰富，教学成果显著。2018年，因学院信息化发展建设，学院网络课程平台关闭，将课程资源重新在智慧职教平台建设并发布。</w:t>
      </w:r>
    </w:p>
    <w:p w14:paraId="4FF26BEC"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 xml:space="preserve">1、课程设计理念与思路     </w:t>
      </w:r>
    </w:p>
    <w:p w14:paraId="22231F58"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课程组通过调研，分析色彩管理技术相关岗位需求和技术难点，根据色彩管理技术应用领域提炼出若干典型的工作任务，归纳出课程知识点和技能点，以及素质要求。同时，对课程教学进行全面改革，根据色彩管理技术应用领域的广泛性、复杂性，由简单到复杂设计了入门项目、主导项目、自主项目和拓展项目四个项目。</w:t>
      </w:r>
    </w:p>
    <w:p w14:paraId="387627F2" w14:textId="77777777" w:rsidR="00205F23" w:rsidRDefault="00205F23" w:rsidP="00205F23">
      <w:pPr>
        <w:numPr>
          <w:ilvl w:val="0"/>
          <w:numId w:val="2"/>
        </w:num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课程资源建设</w:t>
      </w:r>
    </w:p>
    <w:p w14:paraId="27E73280" w14:textId="77777777" w:rsidR="00205F23" w:rsidRDefault="00205F23" w:rsidP="00205F23">
      <w:pPr>
        <w:spacing w:line="360" w:lineRule="auto"/>
        <w:ind w:firstLine="560"/>
        <w:rPr>
          <w:rStyle w:val="a8"/>
          <w:rFonts w:ascii="仿宋" w:eastAsia="仿宋" w:hAnsi="仿宋" w:cs="仿宋"/>
          <w:szCs w:val="28"/>
        </w:rPr>
      </w:pPr>
      <w:r>
        <w:rPr>
          <w:rStyle w:val="a8"/>
          <w:rFonts w:ascii="仿宋" w:eastAsia="仿宋" w:hAnsi="仿宋" w:cs="仿宋" w:hint="eastAsia"/>
          <w:szCs w:val="28"/>
        </w:rPr>
        <w:t>2.1授课基本素材</w:t>
      </w:r>
    </w:p>
    <w:p w14:paraId="6B892C31"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已上</w:t>
      </w:r>
      <w:proofErr w:type="gramStart"/>
      <w:r>
        <w:rPr>
          <w:rStyle w:val="a8"/>
          <w:rFonts w:ascii="仿宋" w:eastAsia="仿宋" w:hAnsi="仿宋" w:cs="仿宋" w:hint="eastAsia"/>
          <w:szCs w:val="28"/>
        </w:rPr>
        <w:t>传包括</w:t>
      </w:r>
      <w:proofErr w:type="gramEnd"/>
      <w:r>
        <w:rPr>
          <w:rStyle w:val="a8"/>
          <w:rFonts w:ascii="仿宋" w:eastAsia="仿宋" w:hAnsi="仿宋" w:cs="仿宋" w:hint="eastAsia"/>
          <w:szCs w:val="28"/>
        </w:rPr>
        <w:t>课程标准、教学方案设计、多媒体课件、活页教材、实</w:t>
      </w:r>
      <w:proofErr w:type="gramStart"/>
      <w:r>
        <w:rPr>
          <w:rStyle w:val="a8"/>
          <w:rFonts w:ascii="仿宋" w:eastAsia="仿宋" w:hAnsi="仿宋" w:cs="仿宋" w:hint="eastAsia"/>
          <w:szCs w:val="28"/>
        </w:rPr>
        <w:t>训指导</w:t>
      </w:r>
      <w:proofErr w:type="gramEnd"/>
      <w:r>
        <w:rPr>
          <w:rStyle w:val="a8"/>
          <w:rFonts w:ascii="仿宋" w:eastAsia="仿宋" w:hAnsi="仿宋" w:cs="仿宋" w:hint="eastAsia"/>
          <w:szCs w:val="28"/>
        </w:rPr>
        <w:t>书等授课基本素材。</w:t>
      </w:r>
    </w:p>
    <w:p w14:paraId="08714FE3"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2.2 自学拓展素材</w:t>
      </w:r>
    </w:p>
    <w:p w14:paraId="7E126325"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已上</w:t>
      </w:r>
      <w:proofErr w:type="gramStart"/>
      <w:r>
        <w:rPr>
          <w:rStyle w:val="a8"/>
          <w:rFonts w:ascii="仿宋" w:eastAsia="仿宋" w:hAnsi="仿宋" w:cs="仿宋" w:hint="eastAsia"/>
          <w:szCs w:val="28"/>
        </w:rPr>
        <w:t>传包括</w:t>
      </w:r>
      <w:proofErr w:type="gramEnd"/>
      <w:r>
        <w:rPr>
          <w:rStyle w:val="a8"/>
          <w:rFonts w:ascii="仿宋" w:eastAsia="仿宋" w:hAnsi="仿宋" w:cs="仿宋" w:hint="eastAsia"/>
          <w:szCs w:val="28"/>
        </w:rPr>
        <w:t>相关文献、色彩管理软件、插件以及其他工具等自学拓展素材。</w:t>
      </w:r>
    </w:p>
    <w:p w14:paraId="22727EAD"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2.3 试题库</w:t>
      </w:r>
    </w:p>
    <w:p w14:paraId="1D726C9F"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已针对每个项目任务设计试题库，包括简答题、论述题和案例分</w:t>
      </w:r>
      <w:r>
        <w:rPr>
          <w:rStyle w:val="a8"/>
          <w:rFonts w:ascii="仿宋" w:eastAsia="仿宋" w:hAnsi="仿宋" w:cs="仿宋" w:hint="eastAsia"/>
          <w:szCs w:val="28"/>
        </w:rPr>
        <w:lastRenderedPageBreak/>
        <w:t>析题和</w:t>
      </w:r>
      <w:proofErr w:type="gramStart"/>
      <w:r>
        <w:rPr>
          <w:rStyle w:val="a8"/>
          <w:rFonts w:ascii="仿宋" w:eastAsia="仿宋" w:hAnsi="仿宋" w:cs="仿宋" w:hint="eastAsia"/>
          <w:szCs w:val="28"/>
        </w:rPr>
        <w:t>实训题几种</w:t>
      </w:r>
      <w:proofErr w:type="gramEnd"/>
      <w:r>
        <w:rPr>
          <w:rStyle w:val="a8"/>
          <w:rFonts w:ascii="仿宋" w:eastAsia="仿宋" w:hAnsi="仿宋" w:cs="仿宋" w:hint="eastAsia"/>
          <w:szCs w:val="28"/>
        </w:rPr>
        <w:t>类型。</w:t>
      </w:r>
    </w:p>
    <w:p w14:paraId="49BDC4F6" w14:textId="77777777"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2.4 课程视频</w:t>
      </w:r>
    </w:p>
    <w:p w14:paraId="1039E9DC" w14:textId="7833B3B8" w:rsidR="00205F23" w:rsidRDefault="00205F23" w:rsidP="00205F23">
      <w:pPr>
        <w:spacing w:line="360" w:lineRule="auto"/>
        <w:ind w:firstLineChars="200" w:firstLine="560"/>
        <w:rPr>
          <w:rStyle w:val="a8"/>
          <w:rFonts w:ascii="仿宋" w:eastAsia="仿宋" w:hAnsi="仿宋" w:cs="仿宋"/>
          <w:szCs w:val="28"/>
        </w:rPr>
      </w:pPr>
      <w:r w:rsidRPr="00735E7F">
        <w:rPr>
          <w:rStyle w:val="a8"/>
          <w:rFonts w:ascii="仿宋" w:eastAsia="仿宋" w:hAnsi="仿宋" w:cs="仿宋" w:hint="eastAsia"/>
          <w:szCs w:val="28"/>
        </w:rPr>
        <w:t>已上传说课视频1项，授课视频</w:t>
      </w:r>
      <w:r w:rsidR="00735E7F" w:rsidRPr="00735E7F">
        <w:rPr>
          <w:rStyle w:val="a8"/>
          <w:rFonts w:ascii="仿宋" w:eastAsia="仿宋" w:hAnsi="仿宋" w:cs="仿宋"/>
          <w:szCs w:val="28"/>
        </w:rPr>
        <w:t>9</w:t>
      </w:r>
      <w:r w:rsidRPr="00735E7F">
        <w:rPr>
          <w:rStyle w:val="a8"/>
          <w:rFonts w:ascii="仿宋" w:eastAsia="仿宋" w:hAnsi="仿宋" w:cs="仿宋" w:hint="eastAsia"/>
          <w:szCs w:val="28"/>
        </w:rPr>
        <w:t>项，技术视频</w:t>
      </w:r>
      <w:r w:rsidR="00735E7F" w:rsidRPr="00735E7F">
        <w:rPr>
          <w:rStyle w:val="a8"/>
          <w:rFonts w:ascii="仿宋" w:eastAsia="仿宋" w:hAnsi="仿宋" w:cs="仿宋"/>
          <w:szCs w:val="28"/>
        </w:rPr>
        <w:t>29</w:t>
      </w:r>
      <w:r w:rsidRPr="00735E7F">
        <w:rPr>
          <w:rStyle w:val="a8"/>
          <w:rFonts w:ascii="仿宋" w:eastAsia="仿宋" w:hAnsi="仿宋" w:cs="仿宋" w:hint="eastAsia"/>
          <w:szCs w:val="28"/>
        </w:rPr>
        <w:t>项。</w:t>
      </w:r>
    </w:p>
    <w:p w14:paraId="18CD6442" w14:textId="77777777" w:rsidR="00205F23" w:rsidRDefault="00205F23" w:rsidP="00205F23">
      <w:pPr>
        <w:numPr>
          <w:ilvl w:val="0"/>
          <w:numId w:val="2"/>
        </w:num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课程改革成果</w:t>
      </w:r>
    </w:p>
    <w:p w14:paraId="1A8BE875" w14:textId="23F9D482" w:rsidR="00205F23" w:rsidRDefault="00205F23" w:rsidP="00205F23">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课程团队立项相关科研项目3项，发表相关科研论文5篇，其中2篇分别获中山市优秀自然科学论文一、三等奖，发表教研教改论文5篇，授权发明专利6项。</w:t>
      </w:r>
    </w:p>
    <w:p w14:paraId="78DCA305" w14:textId="3F25CBED" w:rsidR="003C6BBA" w:rsidRDefault="003C6BBA" w:rsidP="003C6BBA">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2</w:t>
      </w:r>
      <w:r>
        <w:rPr>
          <w:rStyle w:val="a8"/>
          <w:rFonts w:ascii="仿宋" w:eastAsia="仿宋" w:hAnsi="仿宋" w:cs="仿宋"/>
          <w:szCs w:val="28"/>
        </w:rPr>
        <w:t>020</w:t>
      </w:r>
      <w:r>
        <w:rPr>
          <w:rStyle w:val="a8"/>
          <w:rFonts w:ascii="仿宋" w:eastAsia="仿宋" w:hAnsi="仿宋" w:cs="仿宋" w:hint="eastAsia"/>
          <w:szCs w:val="28"/>
        </w:rPr>
        <w:t>年，主持的横向课题“</w:t>
      </w:r>
      <w:r w:rsidRPr="003C6BBA">
        <w:rPr>
          <w:rStyle w:val="a8"/>
          <w:rFonts w:ascii="仿宋" w:eastAsia="仿宋" w:hAnsi="仿宋" w:cs="仿宋" w:hint="eastAsia"/>
          <w:szCs w:val="28"/>
        </w:rPr>
        <w:t>高品质陶瓷制品一体化喷墨印刷关键技术和工艺研究及应用</w:t>
      </w:r>
      <w:r>
        <w:rPr>
          <w:rStyle w:val="a8"/>
          <w:rFonts w:ascii="仿宋" w:eastAsia="仿宋" w:hAnsi="仿宋" w:cs="仿宋" w:hint="eastAsia"/>
          <w:szCs w:val="28"/>
        </w:rPr>
        <w:t>”成果</w:t>
      </w:r>
      <w:r w:rsidRPr="003C6BBA">
        <w:rPr>
          <w:rStyle w:val="a8"/>
          <w:rFonts w:ascii="仿宋" w:eastAsia="仿宋" w:hAnsi="仿宋" w:cs="仿宋" w:hint="eastAsia"/>
          <w:szCs w:val="28"/>
        </w:rPr>
        <w:t>经广东省轻工业联合会组织的成果鉴定，鉴定委员会认为，项目整体技术达到国际先进水平</w:t>
      </w:r>
      <w:r>
        <w:rPr>
          <w:rStyle w:val="a8"/>
          <w:rFonts w:ascii="仿宋" w:eastAsia="仿宋" w:hAnsi="仿宋" w:cs="仿宋" w:hint="eastAsia"/>
          <w:szCs w:val="28"/>
        </w:rPr>
        <w:t>，并获得广东省轻工业联合会科技进步一等奖。</w:t>
      </w:r>
    </w:p>
    <w:p w14:paraId="63A86061" w14:textId="24AC6A39" w:rsidR="00205F23" w:rsidRDefault="00630D66" w:rsidP="003C6BBA">
      <w:pPr>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4、</w:t>
      </w:r>
      <w:r w:rsidR="00205F23" w:rsidRPr="00205F23">
        <w:rPr>
          <w:rStyle w:val="a8"/>
          <w:rFonts w:ascii="仿宋" w:eastAsia="仿宋" w:hAnsi="仿宋" w:cs="仿宋" w:hint="eastAsia"/>
          <w:szCs w:val="28"/>
        </w:rPr>
        <w:t>资源应用及推广方式</w:t>
      </w:r>
    </w:p>
    <w:p w14:paraId="5AA0514D" w14:textId="7F46E736" w:rsidR="00205F23" w:rsidRPr="00630D66" w:rsidRDefault="00205F23" w:rsidP="00630D66">
      <w:pPr>
        <w:spacing w:line="360" w:lineRule="auto"/>
        <w:ind w:firstLineChars="200" w:firstLine="560"/>
        <w:rPr>
          <w:rStyle w:val="a8"/>
          <w:rFonts w:ascii="仿宋" w:eastAsia="仿宋" w:hAnsi="仿宋" w:cs="仿宋"/>
          <w:szCs w:val="28"/>
        </w:rPr>
      </w:pPr>
      <w:r w:rsidRPr="00630D66">
        <w:rPr>
          <w:rStyle w:val="a8"/>
          <w:rFonts w:ascii="仿宋" w:eastAsia="仿宋" w:hAnsi="仿宋" w:cs="仿宋" w:hint="eastAsia"/>
          <w:szCs w:val="28"/>
        </w:rPr>
        <w:t>4</w:t>
      </w:r>
      <w:r w:rsidRPr="00630D66">
        <w:rPr>
          <w:rStyle w:val="a8"/>
          <w:rFonts w:ascii="仿宋" w:eastAsia="仿宋" w:hAnsi="仿宋" w:cs="仿宋"/>
          <w:szCs w:val="28"/>
        </w:rPr>
        <w:t>.1</w:t>
      </w:r>
      <w:r w:rsidR="00630D66">
        <w:rPr>
          <w:rStyle w:val="a8"/>
          <w:rFonts w:ascii="仿宋" w:eastAsia="仿宋" w:hAnsi="仿宋" w:cs="仿宋" w:hint="eastAsia"/>
          <w:szCs w:val="28"/>
        </w:rPr>
        <w:t>本</w:t>
      </w:r>
      <w:r w:rsidRPr="00630D66">
        <w:rPr>
          <w:rStyle w:val="a8"/>
          <w:rFonts w:ascii="仿宋" w:eastAsia="仿宋" w:hAnsi="仿宋" w:cs="仿宋" w:hint="eastAsia"/>
          <w:szCs w:val="28"/>
        </w:rPr>
        <w:t>学院资源应用方式</w:t>
      </w:r>
    </w:p>
    <w:p w14:paraId="040984DA" w14:textId="70D34A0B" w:rsidR="00630D66" w:rsidRDefault="00205F23" w:rsidP="00205F23">
      <w:pPr>
        <w:spacing w:line="360" w:lineRule="auto"/>
        <w:ind w:firstLineChars="200" w:firstLine="560"/>
        <w:rPr>
          <w:rStyle w:val="a8"/>
          <w:rFonts w:ascii="仿宋" w:eastAsia="仿宋" w:hAnsi="仿宋" w:cs="仿宋"/>
        </w:rPr>
      </w:pPr>
      <w:r w:rsidRPr="00205F23">
        <w:rPr>
          <w:rStyle w:val="a8"/>
          <w:rFonts w:ascii="仿宋" w:eastAsia="仿宋" w:hAnsi="仿宋" w:cs="仿宋" w:hint="eastAsia"/>
        </w:rPr>
        <w:t>2</w:t>
      </w:r>
      <w:r w:rsidRPr="00205F23">
        <w:rPr>
          <w:rStyle w:val="a8"/>
          <w:rFonts w:ascii="仿宋" w:eastAsia="仿宋" w:hAnsi="仿宋" w:cs="仿宋"/>
        </w:rPr>
        <w:t>015</w:t>
      </w:r>
      <w:r w:rsidRPr="00205F23">
        <w:rPr>
          <w:rStyle w:val="a8"/>
          <w:rFonts w:ascii="仿宋" w:eastAsia="仿宋" w:hAnsi="仿宋" w:cs="仿宋" w:hint="eastAsia"/>
        </w:rPr>
        <w:t>年，高职专业目录中将印刷技术专业更名为印刷媒体技术专业，重新制订印刷媒体技术专业人才培养方案。通过岗位典型工作任务分析，发现色彩管理技术在印刷数字化发展过程中是必不可少的核心技术，印前至印刷的每一个岗位都必须掌握色彩管理相关知识（可参考</w:t>
      </w:r>
      <w:r w:rsidR="00630D66">
        <w:rPr>
          <w:rStyle w:val="a8"/>
          <w:rFonts w:ascii="仿宋" w:eastAsia="仿宋" w:hAnsi="仿宋" w:cs="仿宋" w:hint="eastAsia"/>
        </w:rPr>
        <w:t>《</w:t>
      </w:r>
      <w:r w:rsidRPr="00205F23">
        <w:rPr>
          <w:rStyle w:val="a8"/>
          <w:rFonts w:ascii="仿宋" w:eastAsia="仿宋" w:hAnsi="仿宋" w:cs="仿宋" w:hint="eastAsia"/>
        </w:rPr>
        <w:t>印前制作员国家职业技能标准</w:t>
      </w:r>
      <w:r w:rsidR="00630D66">
        <w:rPr>
          <w:rStyle w:val="a8"/>
          <w:rFonts w:ascii="仿宋" w:eastAsia="仿宋" w:hAnsi="仿宋" w:cs="仿宋" w:hint="eastAsia"/>
        </w:rPr>
        <w:t>》</w:t>
      </w:r>
      <w:r w:rsidRPr="00205F23">
        <w:rPr>
          <w:rStyle w:val="a8"/>
          <w:rFonts w:ascii="仿宋" w:eastAsia="仿宋" w:hAnsi="仿宋" w:cs="仿宋" w:hint="eastAsia"/>
        </w:rPr>
        <w:t>、</w:t>
      </w:r>
      <w:r w:rsidR="00630D66">
        <w:rPr>
          <w:rStyle w:val="a8"/>
          <w:rFonts w:ascii="仿宋" w:eastAsia="仿宋" w:hAnsi="仿宋" w:cs="仿宋" w:hint="eastAsia"/>
        </w:rPr>
        <w:t>《</w:t>
      </w:r>
      <w:r w:rsidRPr="00205F23">
        <w:rPr>
          <w:rStyle w:val="a8"/>
          <w:rFonts w:ascii="仿宋" w:eastAsia="仿宋" w:hAnsi="仿宋" w:cs="仿宋" w:hint="eastAsia"/>
        </w:rPr>
        <w:t>印刷操作员国家职业技能标准</w:t>
      </w:r>
      <w:r w:rsidR="00630D66">
        <w:rPr>
          <w:rStyle w:val="a8"/>
          <w:rFonts w:ascii="仿宋" w:eastAsia="仿宋" w:hAnsi="仿宋" w:cs="仿宋" w:hint="eastAsia"/>
        </w:rPr>
        <w:t>》</w:t>
      </w:r>
      <w:r w:rsidRPr="00205F23">
        <w:rPr>
          <w:rStyle w:val="a8"/>
          <w:rFonts w:ascii="仿宋" w:eastAsia="仿宋" w:hAnsi="仿宋" w:cs="仿宋" w:hint="eastAsia"/>
        </w:rPr>
        <w:t>）。</w:t>
      </w:r>
    </w:p>
    <w:p w14:paraId="391E82FC" w14:textId="77777777" w:rsidR="00AC3276" w:rsidRDefault="00205F23" w:rsidP="00205F23">
      <w:pPr>
        <w:spacing w:line="360" w:lineRule="auto"/>
        <w:ind w:firstLineChars="200" w:firstLine="560"/>
        <w:rPr>
          <w:rStyle w:val="a8"/>
          <w:rFonts w:ascii="仿宋" w:eastAsia="仿宋" w:hAnsi="仿宋" w:cs="仿宋"/>
        </w:rPr>
      </w:pPr>
      <w:r w:rsidRPr="00205F23">
        <w:rPr>
          <w:rStyle w:val="a8"/>
          <w:rFonts w:ascii="仿宋" w:eastAsia="仿宋" w:hAnsi="仿宋" w:cs="仿宋" w:hint="eastAsia"/>
        </w:rPr>
        <w:t>在新的人才培养方案中，删掉了《印刷色彩管理应用技术》这门课，将这门课的课程内容打散，分散到每一</w:t>
      </w:r>
      <w:proofErr w:type="gramStart"/>
      <w:r w:rsidRPr="00205F23">
        <w:rPr>
          <w:rStyle w:val="a8"/>
          <w:rFonts w:ascii="仿宋" w:eastAsia="仿宋" w:hAnsi="仿宋" w:cs="仿宋" w:hint="eastAsia"/>
        </w:rPr>
        <w:t>门岗位</w:t>
      </w:r>
      <w:proofErr w:type="gramEnd"/>
      <w:r w:rsidRPr="00205F23">
        <w:rPr>
          <w:rStyle w:val="a8"/>
          <w:rFonts w:ascii="仿宋" w:eastAsia="仿宋" w:hAnsi="仿宋" w:cs="仿宋" w:hint="eastAsia"/>
        </w:rPr>
        <w:t>课程中去。</w:t>
      </w:r>
    </w:p>
    <w:p w14:paraId="2C36B967" w14:textId="29B8260B" w:rsidR="00205F23" w:rsidRDefault="00205F23" w:rsidP="00205F23">
      <w:pPr>
        <w:spacing w:line="360" w:lineRule="auto"/>
        <w:ind w:firstLineChars="200" w:firstLine="560"/>
        <w:rPr>
          <w:rStyle w:val="a8"/>
          <w:rFonts w:ascii="仿宋" w:eastAsia="仿宋" w:hAnsi="仿宋" w:cs="仿宋"/>
        </w:rPr>
      </w:pPr>
      <w:r w:rsidRPr="00205F23">
        <w:rPr>
          <w:rStyle w:val="a8"/>
          <w:rFonts w:ascii="仿宋" w:eastAsia="仿宋" w:hAnsi="仿宋" w:cs="仿宋" w:hint="eastAsia"/>
        </w:rPr>
        <w:t>因此，本课程的资源</w:t>
      </w:r>
      <w:r w:rsidR="00630D66">
        <w:rPr>
          <w:rStyle w:val="a8"/>
          <w:rFonts w:ascii="仿宋" w:eastAsia="仿宋" w:hAnsi="仿宋" w:cs="仿宋" w:hint="eastAsia"/>
        </w:rPr>
        <w:t>应用</w:t>
      </w:r>
      <w:r w:rsidR="00AC3276">
        <w:rPr>
          <w:rStyle w:val="a8"/>
          <w:rFonts w:ascii="仿宋" w:eastAsia="仿宋" w:hAnsi="仿宋" w:cs="仿宋" w:hint="eastAsia"/>
        </w:rPr>
        <w:t>方式改变了传统的主讲教师利用课程平</w:t>
      </w:r>
      <w:r w:rsidR="00AC3276">
        <w:rPr>
          <w:rStyle w:val="a8"/>
          <w:rFonts w:ascii="仿宋" w:eastAsia="仿宋" w:hAnsi="仿宋" w:cs="仿宋" w:hint="eastAsia"/>
        </w:rPr>
        <w:lastRenderedPageBreak/>
        <w:t>台授课，</w:t>
      </w:r>
      <w:r w:rsidRPr="00205F23">
        <w:rPr>
          <w:rStyle w:val="a8"/>
          <w:rFonts w:ascii="仿宋" w:eastAsia="仿宋" w:hAnsi="仿宋" w:cs="仿宋" w:hint="eastAsia"/>
        </w:rPr>
        <w:t>通过资源共享</w:t>
      </w:r>
      <w:r w:rsidR="00AC3276">
        <w:rPr>
          <w:rStyle w:val="a8"/>
          <w:rFonts w:ascii="仿宋" w:eastAsia="仿宋" w:hAnsi="仿宋" w:cs="仿宋" w:hint="eastAsia"/>
        </w:rPr>
        <w:t>（包括授课资源、实训室资源、师资资源等）</w:t>
      </w:r>
      <w:r w:rsidRPr="00205F23">
        <w:rPr>
          <w:rStyle w:val="a8"/>
          <w:rFonts w:ascii="仿宋" w:eastAsia="仿宋" w:hAnsi="仿宋" w:cs="仿宋" w:hint="eastAsia"/>
        </w:rPr>
        <w:t>，将资源共享到</w:t>
      </w:r>
      <w:r>
        <w:rPr>
          <w:rStyle w:val="a8"/>
          <w:rFonts w:ascii="仿宋" w:eastAsia="仿宋" w:hAnsi="仿宋" w:cs="仿宋" w:hint="eastAsia"/>
        </w:rPr>
        <w:t>《</w:t>
      </w:r>
      <w:r w:rsidRPr="00205F23">
        <w:rPr>
          <w:rStyle w:val="a8"/>
          <w:rFonts w:ascii="仿宋" w:eastAsia="仿宋" w:hAnsi="仿宋" w:cs="仿宋" w:hint="eastAsia"/>
        </w:rPr>
        <w:t>印刷色彩基础</w:t>
      </w:r>
      <w:r>
        <w:rPr>
          <w:rStyle w:val="a8"/>
          <w:rFonts w:ascii="仿宋" w:eastAsia="仿宋" w:hAnsi="仿宋" w:cs="仿宋" w:hint="eastAsia"/>
        </w:rPr>
        <w:t>》专业群公共基础课</w:t>
      </w:r>
      <w:r w:rsidRPr="00205F23">
        <w:rPr>
          <w:rStyle w:val="a8"/>
          <w:rFonts w:ascii="仿宋" w:eastAsia="仿宋" w:hAnsi="仿宋" w:cs="仿宋" w:hint="eastAsia"/>
        </w:rPr>
        <w:t>、印前工程师岗位课程、智能数字印刷岗位课程等5门专业核心课程中授课过程中去。</w:t>
      </w:r>
    </w:p>
    <w:p w14:paraId="229EE291" w14:textId="77777777" w:rsidR="00C96BB6" w:rsidRPr="00205F23" w:rsidRDefault="00C96BB6" w:rsidP="00C96BB6">
      <w:pPr>
        <w:spacing w:line="360" w:lineRule="auto"/>
        <w:ind w:firstLineChars="200" w:firstLine="560"/>
        <w:jc w:val="center"/>
        <w:rPr>
          <w:rStyle w:val="a8"/>
          <w:rFonts w:ascii="仿宋" w:eastAsia="仿宋" w:hAnsi="仿宋" w:cs="仿宋"/>
        </w:rPr>
      </w:pPr>
      <w:r w:rsidRPr="00205F23">
        <w:rPr>
          <w:rStyle w:val="a8"/>
          <w:rFonts w:ascii="仿宋" w:eastAsia="仿宋" w:hAnsi="仿宋" w:cs="仿宋" w:hint="eastAsia"/>
        </w:rPr>
        <w:t>《印刷色彩管理应用技术》课程资源使用情况：</w:t>
      </w:r>
    </w:p>
    <w:tbl>
      <w:tblPr>
        <w:tblStyle w:val="a9"/>
        <w:tblW w:w="8418" w:type="dxa"/>
        <w:tblLook w:val="04A0" w:firstRow="1" w:lastRow="0" w:firstColumn="1" w:lastColumn="0" w:noHBand="0" w:noVBand="1"/>
      </w:tblPr>
      <w:tblGrid>
        <w:gridCol w:w="2806"/>
        <w:gridCol w:w="2806"/>
        <w:gridCol w:w="2806"/>
      </w:tblGrid>
      <w:tr w:rsidR="00C96BB6" w:rsidRPr="00205F23" w14:paraId="4B2212B9" w14:textId="77777777" w:rsidTr="00A86403">
        <w:trPr>
          <w:trHeight w:val="869"/>
        </w:trPr>
        <w:tc>
          <w:tcPr>
            <w:tcW w:w="2806" w:type="dxa"/>
          </w:tcPr>
          <w:p w14:paraId="4466A227" w14:textId="77777777" w:rsidR="00C96BB6" w:rsidRPr="00205F23" w:rsidRDefault="00C96BB6" w:rsidP="00A86403">
            <w:pPr>
              <w:spacing w:line="276" w:lineRule="auto"/>
              <w:jc w:val="center"/>
              <w:rPr>
                <w:rStyle w:val="a8"/>
                <w:rFonts w:ascii="仿宋" w:eastAsia="仿宋" w:hAnsi="仿宋" w:cs="仿宋"/>
                <w:sz w:val="24"/>
                <w:szCs w:val="24"/>
              </w:rPr>
            </w:pPr>
            <w:r w:rsidRPr="00205F23">
              <w:rPr>
                <w:rStyle w:val="a8"/>
                <w:rFonts w:ascii="仿宋" w:eastAsia="仿宋" w:hAnsi="仿宋" w:cs="仿宋" w:hint="eastAsia"/>
                <w:sz w:val="24"/>
                <w:szCs w:val="24"/>
              </w:rPr>
              <w:t>课程名称</w:t>
            </w:r>
          </w:p>
        </w:tc>
        <w:tc>
          <w:tcPr>
            <w:tcW w:w="2806" w:type="dxa"/>
          </w:tcPr>
          <w:p w14:paraId="306784F7" w14:textId="77777777" w:rsidR="00C96BB6" w:rsidRPr="00205F23" w:rsidRDefault="00C96BB6" w:rsidP="00A86403">
            <w:pPr>
              <w:spacing w:line="276" w:lineRule="auto"/>
              <w:jc w:val="center"/>
              <w:rPr>
                <w:rStyle w:val="a8"/>
                <w:rFonts w:ascii="仿宋" w:eastAsia="仿宋" w:hAnsi="仿宋" w:cs="仿宋"/>
                <w:sz w:val="24"/>
                <w:szCs w:val="24"/>
              </w:rPr>
            </w:pPr>
            <w:r w:rsidRPr="00205F23">
              <w:rPr>
                <w:rStyle w:val="a8"/>
                <w:rFonts w:ascii="仿宋" w:eastAsia="仿宋" w:hAnsi="仿宋" w:cs="仿宋" w:hint="eastAsia"/>
                <w:sz w:val="24"/>
                <w:szCs w:val="24"/>
              </w:rPr>
              <w:t>使用《印刷色彩管理应用技术》课程资源明细</w:t>
            </w:r>
          </w:p>
        </w:tc>
        <w:tc>
          <w:tcPr>
            <w:tcW w:w="2806" w:type="dxa"/>
          </w:tcPr>
          <w:p w14:paraId="0E64C68F" w14:textId="77777777" w:rsidR="00C96BB6" w:rsidRPr="00205F23" w:rsidRDefault="00C96BB6" w:rsidP="00A86403">
            <w:pPr>
              <w:spacing w:line="276" w:lineRule="auto"/>
              <w:jc w:val="center"/>
              <w:rPr>
                <w:rStyle w:val="a8"/>
                <w:rFonts w:ascii="仿宋" w:eastAsia="仿宋" w:hAnsi="仿宋" w:cs="仿宋"/>
                <w:sz w:val="24"/>
                <w:szCs w:val="24"/>
              </w:rPr>
            </w:pPr>
            <w:r w:rsidRPr="00205F23">
              <w:rPr>
                <w:rStyle w:val="a8"/>
                <w:rFonts w:ascii="仿宋" w:eastAsia="仿宋" w:hAnsi="仿宋" w:cs="仿宋" w:hint="eastAsia"/>
                <w:sz w:val="24"/>
                <w:szCs w:val="24"/>
              </w:rPr>
              <w:t>资源使用反馈</w:t>
            </w:r>
          </w:p>
        </w:tc>
      </w:tr>
      <w:tr w:rsidR="00C96BB6" w:rsidRPr="00205F23" w14:paraId="782832B0" w14:textId="77777777" w:rsidTr="00A86403">
        <w:trPr>
          <w:trHeight w:val="1408"/>
        </w:trPr>
        <w:tc>
          <w:tcPr>
            <w:tcW w:w="2806" w:type="dxa"/>
          </w:tcPr>
          <w:p w14:paraId="75351494" w14:textId="77777777" w:rsidR="00C96BB6"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印刷色彩基础</w:t>
            </w:r>
          </w:p>
          <w:p w14:paraId="106355A6" w14:textId="77777777" w:rsidR="00C96BB6" w:rsidRPr="00205F23" w:rsidRDefault="00C96BB6" w:rsidP="00A86403">
            <w:pPr>
              <w:spacing w:line="276" w:lineRule="auto"/>
              <w:jc w:val="left"/>
              <w:rPr>
                <w:rStyle w:val="a8"/>
                <w:rFonts w:ascii="仿宋" w:eastAsia="仿宋" w:hAnsi="仿宋" w:cs="仿宋"/>
                <w:sz w:val="24"/>
                <w:szCs w:val="24"/>
              </w:rPr>
            </w:pPr>
            <w:r>
              <w:rPr>
                <w:rStyle w:val="a8"/>
                <w:rFonts w:ascii="仿宋" w:eastAsia="仿宋" w:hAnsi="仿宋" w:cs="仿宋" w:hint="eastAsia"/>
                <w:sz w:val="24"/>
                <w:szCs w:val="24"/>
              </w:rPr>
              <w:t>（专业群公共基础课）</w:t>
            </w:r>
          </w:p>
        </w:tc>
        <w:tc>
          <w:tcPr>
            <w:tcW w:w="2806" w:type="dxa"/>
          </w:tcPr>
          <w:p w14:paraId="4DD979BA"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入门项目：设备特性文件的制作</w:t>
            </w:r>
            <w:r w:rsidRPr="00205F23">
              <w:rPr>
                <w:rStyle w:val="a8"/>
                <w:rFonts w:ascii="仿宋" w:eastAsia="仿宋" w:hAnsi="仿宋" w:cs="仿宋"/>
                <w:sz w:val="24"/>
                <w:szCs w:val="24"/>
              </w:rPr>
              <w:t>-</w:t>
            </w:r>
            <w:r w:rsidRPr="00205F23">
              <w:rPr>
                <w:rStyle w:val="a8"/>
                <w:rFonts w:ascii="仿宋" w:eastAsia="仿宋" w:hAnsi="仿宋" w:cs="仿宋" w:hint="eastAsia"/>
                <w:sz w:val="24"/>
                <w:szCs w:val="24"/>
              </w:rPr>
              <w:t>任务</w:t>
            </w:r>
            <w:proofErr w:type="gramStart"/>
            <w:r w:rsidRPr="00205F23">
              <w:rPr>
                <w:rStyle w:val="a8"/>
                <w:rFonts w:ascii="仿宋" w:eastAsia="仿宋" w:hAnsi="仿宋" w:cs="仿宋" w:hint="eastAsia"/>
                <w:sz w:val="24"/>
                <w:szCs w:val="24"/>
              </w:rPr>
              <w:t>一</w:t>
            </w:r>
            <w:proofErr w:type="gramEnd"/>
            <w:r w:rsidRPr="00205F23">
              <w:rPr>
                <w:rStyle w:val="a8"/>
                <w:rFonts w:ascii="仿宋" w:eastAsia="仿宋" w:hAnsi="仿宋" w:cs="仿宋" w:hint="eastAsia"/>
                <w:sz w:val="24"/>
                <w:szCs w:val="24"/>
              </w:rPr>
              <w:t xml:space="preserve"> 设备呈色原理中的自编讲义与学习工具资源</w:t>
            </w:r>
          </w:p>
        </w:tc>
        <w:tc>
          <w:tcPr>
            <w:tcW w:w="2806" w:type="dxa"/>
          </w:tcPr>
          <w:p w14:paraId="2B1FA5CB"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帮助学生认识各类设备色彩描述方式。</w:t>
            </w:r>
          </w:p>
        </w:tc>
      </w:tr>
      <w:tr w:rsidR="00C96BB6" w:rsidRPr="00205F23" w14:paraId="2473AF38" w14:textId="77777777" w:rsidTr="00A86403">
        <w:trPr>
          <w:trHeight w:val="1167"/>
        </w:trPr>
        <w:tc>
          <w:tcPr>
            <w:tcW w:w="2806" w:type="dxa"/>
          </w:tcPr>
          <w:p w14:paraId="392D70E4" w14:textId="77777777" w:rsidR="00C96BB6"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智能胶印机长岗位课程</w:t>
            </w:r>
          </w:p>
          <w:p w14:paraId="1F50A47C" w14:textId="77777777" w:rsidR="00C96BB6" w:rsidRPr="00205F23" w:rsidRDefault="00C96BB6" w:rsidP="00A86403">
            <w:pPr>
              <w:spacing w:line="276" w:lineRule="auto"/>
              <w:jc w:val="left"/>
              <w:rPr>
                <w:rStyle w:val="a8"/>
                <w:rFonts w:ascii="仿宋" w:eastAsia="仿宋" w:hAnsi="仿宋" w:cs="仿宋"/>
                <w:sz w:val="24"/>
                <w:szCs w:val="24"/>
              </w:rPr>
            </w:pPr>
            <w:r>
              <w:rPr>
                <w:rStyle w:val="a8"/>
                <w:rFonts w:ascii="仿宋" w:eastAsia="仿宋" w:hAnsi="仿宋" w:cs="仿宋" w:hint="eastAsia"/>
                <w:sz w:val="24"/>
                <w:szCs w:val="24"/>
              </w:rPr>
              <w:t>（岗位核心课程）</w:t>
            </w:r>
          </w:p>
        </w:tc>
        <w:tc>
          <w:tcPr>
            <w:tcW w:w="2806" w:type="dxa"/>
          </w:tcPr>
          <w:p w14:paraId="73C2F1B9"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自主项目:色彩管理技术应用之企业色彩控制案例资源与学习工具</w:t>
            </w:r>
          </w:p>
        </w:tc>
        <w:tc>
          <w:tcPr>
            <w:tcW w:w="2806" w:type="dxa"/>
          </w:tcPr>
          <w:p w14:paraId="18C04DC1"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印刷标准化是色彩管理技术的基础，通过自主项目的学习帮助学生了解色彩管理真正的意义是实现印刷生产的标准化与数字化。</w:t>
            </w:r>
          </w:p>
        </w:tc>
      </w:tr>
      <w:tr w:rsidR="00C96BB6" w:rsidRPr="00205F23" w14:paraId="76961A47" w14:textId="77777777" w:rsidTr="00A86403">
        <w:trPr>
          <w:trHeight w:val="1155"/>
        </w:trPr>
        <w:tc>
          <w:tcPr>
            <w:tcW w:w="2806" w:type="dxa"/>
          </w:tcPr>
          <w:p w14:paraId="0515C37A" w14:textId="77777777" w:rsidR="00C96BB6"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印前工程师岗位课程</w:t>
            </w:r>
          </w:p>
          <w:p w14:paraId="2EF8C16A" w14:textId="77777777" w:rsidR="00C96BB6" w:rsidRPr="00205F23" w:rsidRDefault="00C96BB6" w:rsidP="00A86403">
            <w:pPr>
              <w:spacing w:line="276" w:lineRule="auto"/>
              <w:jc w:val="left"/>
              <w:rPr>
                <w:rStyle w:val="a8"/>
                <w:rFonts w:ascii="仿宋" w:eastAsia="仿宋" w:hAnsi="仿宋" w:cs="仿宋"/>
                <w:sz w:val="24"/>
                <w:szCs w:val="24"/>
              </w:rPr>
            </w:pPr>
            <w:r>
              <w:rPr>
                <w:rStyle w:val="a8"/>
                <w:rFonts w:ascii="仿宋" w:eastAsia="仿宋" w:hAnsi="仿宋" w:cs="仿宋" w:hint="eastAsia"/>
                <w:sz w:val="24"/>
                <w:szCs w:val="24"/>
              </w:rPr>
              <w:t>（岗位核心课程）</w:t>
            </w:r>
          </w:p>
        </w:tc>
        <w:tc>
          <w:tcPr>
            <w:tcW w:w="2806" w:type="dxa"/>
          </w:tcPr>
          <w:p w14:paraId="1820CBCA"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入门项目：设备特性文件的制作</w:t>
            </w:r>
            <w:r w:rsidRPr="00205F23">
              <w:rPr>
                <w:rStyle w:val="a8"/>
                <w:rFonts w:ascii="仿宋" w:eastAsia="仿宋" w:hAnsi="仿宋" w:cs="仿宋"/>
                <w:sz w:val="24"/>
                <w:szCs w:val="24"/>
              </w:rPr>
              <w:t>-</w:t>
            </w:r>
            <w:r w:rsidRPr="00205F23">
              <w:rPr>
                <w:rStyle w:val="a8"/>
                <w:rFonts w:ascii="仿宋" w:eastAsia="仿宋" w:hAnsi="仿宋" w:cs="仿宋" w:hint="eastAsia"/>
                <w:sz w:val="24"/>
                <w:szCs w:val="24"/>
              </w:rPr>
              <w:t>任务二 I</w:t>
            </w:r>
            <w:r w:rsidRPr="00205F23">
              <w:rPr>
                <w:rStyle w:val="a8"/>
                <w:rFonts w:ascii="仿宋" w:eastAsia="仿宋" w:hAnsi="仿宋" w:cs="仿宋"/>
                <w:sz w:val="24"/>
                <w:szCs w:val="24"/>
              </w:rPr>
              <w:t>CC</w:t>
            </w:r>
            <w:r w:rsidRPr="00205F23">
              <w:rPr>
                <w:rStyle w:val="a8"/>
                <w:rFonts w:ascii="仿宋" w:eastAsia="仿宋" w:hAnsi="仿宋" w:cs="仿宋" w:hint="eastAsia"/>
                <w:sz w:val="24"/>
                <w:szCs w:val="24"/>
              </w:rPr>
              <w:t>特性文件的功能中自编讲义与学习工具资源；</w:t>
            </w:r>
          </w:p>
          <w:p w14:paraId="3D36B46A"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主导项目：色彩管理技术应用之数码打样中自编讲义与学习工具资源；</w:t>
            </w:r>
          </w:p>
          <w:p w14:paraId="76B40A8A" w14:textId="77777777" w:rsidR="00C96BB6" w:rsidRPr="00205F23" w:rsidRDefault="00C96BB6" w:rsidP="00A86403">
            <w:pPr>
              <w:spacing w:line="276" w:lineRule="auto"/>
              <w:jc w:val="left"/>
              <w:rPr>
                <w:rStyle w:val="a8"/>
                <w:rFonts w:ascii="仿宋" w:eastAsia="仿宋" w:hAnsi="仿宋" w:cs="仿宋"/>
                <w:sz w:val="24"/>
                <w:szCs w:val="24"/>
              </w:rPr>
            </w:pPr>
          </w:p>
        </w:tc>
        <w:tc>
          <w:tcPr>
            <w:tcW w:w="2806" w:type="dxa"/>
          </w:tcPr>
          <w:p w14:paraId="74054DA3"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I</w:t>
            </w:r>
            <w:r w:rsidRPr="00205F23">
              <w:rPr>
                <w:rStyle w:val="a8"/>
                <w:rFonts w:ascii="仿宋" w:eastAsia="仿宋" w:hAnsi="仿宋" w:cs="仿宋"/>
                <w:sz w:val="24"/>
                <w:szCs w:val="24"/>
              </w:rPr>
              <w:t>CC</w:t>
            </w:r>
            <w:r w:rsidRPr="00205F23">
              <w:rPr>
                <w:rStyle w:val="a8"/>
                <w:rFonts w:ascii="仿宋" w:eastAsia="仿宋" w:hAnsi="仿宋" w:cs="仿宋" w:hint="eastAsia"/>
                <w:sz w:val="24"/>
                <w:szCs w:val="24"/>
              </w:rPr>
              <w:t>特性文件是实现印前至印刷数字化流程的核心，帮助学生认识I</w:t>
            </w:r>
            <w:r w:rsidRPr="00205F23">
              <w:rPr>
                <w:rStyle w:val="a8"/>
                <w:rFonts w:ascii="仿宋" w:eastAsia="仿宋" w:hAnsi="仿宋" w:cs="仿宋"/>
                <w:sz w:val="24"/>
                <w:szCs w:val="24"/>
              </w:rPr>
              <w:t>CC</w:t>
            </w:r>
            <w:r w:rsidRPr="00205F23">
              <w:rPr>
                <w:rStyle w:val="a8"/>
                <w:rFonts w:ascii="仿宋" w:eastAsia="仿宋" w:hAnsi="仿宋" w:cs="仿宋" w:hint="eastAsia"/>
                <w:sz w:val="24"/>
                <w:szCs w:val="24"/>
              </w:rPr>
              <w:t>特性文件的功能；</w:t>
            </w:r>
          </w:p>
          <w:p w14:paraId="0A8049A6"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同时数码打样是数字印前的输出窗口，是印刷生产的跟样标准，主导项目的资源帮助学生进一步认识数码打样。</w:t>
            </w:r>
          </w:p>
        </w:tc>
      </w:tr>
      <w:tr w:rsidR="00C96BB6" w:rsidRPr="00205F23" w14:paraId="1D500ABD" w14:textId="77777777" w:rsidTr="00A86403">
        <w:trPr>
          <w:trHeight w:val="2149"/>
        </w:trPr>
        <w:tc>
          <w:tcPr>
            <w:tcW w:w="2806" w:type="dxa"/>
          </w:tcPr>
          <w:p w14:paraId="777AFFBD" w14:textId="77777777" w:rsidR="00C96BB6"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印刷质量评估岗位课程</w:t>
            </w:r>
          </w:p>
          <w:p w14:paraId="44B1EFDE" w14:textId="77777777" w:rsidR="00C96BB6" w:rsidRPr="00205F23" w:rsidRDefault="00C96BB6" w:rsidP="00A86403">
            <w:pPr>
              <w:spacing w:line="276" w:lineRule="auto"/>
              <w:jc w:val="left"/>
              <w:rPr>
                <w:rStyle w:val="a8"/>
                <w:rFonts w:ascii="仿宋" w:eastAsia="仿宋" w:hAnsi="仿宋" w:cs="仿宋"/>
                <w:sz w:val="24"/>
                <w:szCs w:val="24"/>
              </w:rPr>
            </w:pPr>
            <w:r>
              <w:rPr>
                <w:rStyle w:val="a8"/>
                <w:rFonts w:ascii="仿宋" w:eastAsia="仿宋" w:hAnsi="仿宋" w:cs="仿宋" w:hint="eastAsia"/>
                <w:sz w:val="24"/>
                <w:szCs w:val="24"/>
              </w:rPr>
              <w:t>（岗位核心课程）</w:t>
            </w:r>
          </w:p>
        </w:tc>
        <w:tc>
          <w:tcPr>
            <w:tcW w:w="2806" w:type="dxa"/>
          </w:tcPr>
          <w:p w14:paraId="794BFB60"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自主项目:色彩管理技术应用之企业色彩控制案例资源与学习工具</w:t>
            </w:r>
          </w:p>
        </w:tc>
        <w:tc>
          <w:tcPr>
            <w:tcW w:w="2806" w:type="dxa"/>
          </w:tcPr>
          <w:p w14:paraId="72F78902"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印刷标准化是色彩管理技术的基础，通过自主项目的学习帮助学生了解色彩管理真正的意义是实现印刷生产的标准化与数字化。</w:t>
            </w:r>
          </w:p>
        </w:tc>
      </w:tr>
      <w:tr w:rsidR="00C96BB6" w:rsidRPr="00205F23" w14:paraId="4BB316B1" w14:textId="77777777" w:rsidTr="00A86403">
        <w:trPr>
          <w:trHeight w:val="1685"/>
        </w:trPr>
        <w:tc>
          <w:tcPr>
            <w:tcW w:w="2806" w:type="dxa"/>
          </w:tcPr>
          <w:p w14:paraId="22B8B5A0" w14:textId="77777777" w:rsidR="00C96BB6"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lastRenderedPageBreak/>
              <w:t>智能数字印刷岗位课程</w:t>
            </w:r>
          </w:p>
          <w:p w14:paraId="231C811C" w14:textId="77777777" w:rsidR="00C96BB6" w:rsidRPr="00205F23" w:rsidRDefault="00C96BB6" w:rsidP="00A86403">
            <w:pPr>
              <w:spacing w:line="276" w:lineRule="auto"/>
              <w:jc w:val="left"/>
              <w:rPr>
                <w:rStyle w:val="a8"/>
                <w:rFonts w:ascii="仿宋" w:eastAsia="仿宋" w:hAnsi="仿宋" w:cs="仿宋"/>
                <w:sz w:val="24"/>
                <w:szCs w:val="24"/>
              </w:rPr>
            </w:pPr>
            <w:r>
              <w:rPr>
                <w:rStyle w:val="a8"/>
                <w:rFonts w:ascii="仿宋" w:eastAsia="仿宋" w:hAnsi="仿宋" w:cs="仿宋" w:hint="eastAsia"/>
                <w:sz w:val="24"/>
                <w:szCs w:val="24"/>
              </w:rPr>
              <w:t>（岗位核心课程）</w:t>
            </w:r>
          </w:p>
        </w:tc>
        <w:tc>
          <w:tcPr>
            <w:tcW w:w="2806" w:type="dxa"/>
          </w:tcPr>
          <w:p w14:paraId="1791DBAD"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入门项目：设备特性文件的制作中自编讲义以及数字印刷机特性文件制作视频等</w:t>
            </w:r>
          </w:p>
        </w:tc>
        <w:tc>
          <w:tcPr>
            <w:tcW w:w="2806" w:type="dxa"/>
          </w:tcPr>
          <w:p w14:paraId="51A540C8" w14:textId="77777777" w:rsidR="00C96BB6" w:rsidRPr="00205F23" w:rsidRDefault="00C96BB6" w:rsidP="00A86403">
            <w:pPr>
              <w:spacing w:line="276" w:lineRule="auto"/>
              <w:jc w:val="left"/>
              <w:rPr>
                <w:rStyle w:val="a8"/>
                <w:rFonts w:ascii="仿宋" w:eastAsia="仿宋" w:hAnsi="仿宋" w:cs="仿宋"/>
                <w:sz w:val="24"/>
                <w:szCs w:val="24"/>
              </w:rPr>
            </w:pPr>
            <w:r w:rsidRPr="00205F23">
              <w:rPr>
                <w:rStyle w:val="a8"/>
                <w:rFonts w:ascii="仿宋" w:eastAsia="仿宋" w:hAnsi="仿宋" w:cs="仿宋" w:hint="eastAsia"/>
                <w:sz w:val="24"/>
                <w:szCs w:val="24"/>
              </w:rPr>
              <w:t>帮助学生掌握数字印刷机I</w:t>
            </w:r>
            <w:r w:rsidRPr="00205F23">
              <w:rPr>
                <w:rStyle w:val="a8"/>
                <w:rFonts w:ascii="仿宋" w:eastAsia="仿宋" w:hAnsi="仿宋" w:cs="仿宋"/>
                <w:sz w:val="24"/>
                <w:szCs w:val="24"/>
              </w:rPr>
              <w:t>CC</w:t>
            </w:r>
            <w:r w:rsidRPr="00205F23">
              <w:rPr>
                <w:rStyle w:val="a8"/>
                <w:rFonts w:ascii="仿宋" w:eastAsia="仿宋" w:hAnsi="仿宋" w:cs="仿宋" w:hint="eastAsia"/>
                <w:sz w:val="24"/>
                <w:szCs w:val="24"/>
              </w:rPr>
              <w:t>特性文件的制作与使用。</w:t>
            </w:r>
          </w:p>
        </w:tc>
      </w:tr>
    </w:tbl>
    <w:p w14:paraId="51E7C378" w14:textId="56A35B05" w:rsidR="00AC3276" w:rsidRPr="00630D66" w:rsidRDefault="00AC3276" w:rsidP="00AC3276">
      <w:pPr>
        <w:spacing w:line="360" w:lineRule="auto"/>
        <w:ind w:firstLineChars="200" w:firstLine="560"/>
        <w:rPr>
          <w:rStyle w:val="a8"/>
          <w:rFonts w:ascii="仿宋" w:eastAsia="仿宋" w:hAnsi="仿宋" w:cs="仿宋"/>
          <w:szCs w:val="28"/>
        </w:rPr>
      </w:pPr>
      <w:r w:rsidRPr="00630D66">
        <w:rPr>
          <w:rStyle w:val="a8"/>
          <w:rFonts w:ascii="仿宋" w:eastAsia="仿宋" w:hAnsi="仿宋" w:cs="仿宋" w:hint="eastAsia"/>
          <w:szCs w:val="28"/>
        </w:rPr>
        <w:t>4</w:t>
      </w:r>
      <w:r w:rsidRPr="00630D66">
        <w:rPr>
          <w:rStyle w:val="a8"/>
          <w:rFonts w:ascii="仿宋" w:eastAsia="仿宋" w:hAnsi="仿宋" w:cs="仿宋"/>
          <w:szCs w:val="28"/>
        </w:rPr>
        <w:t>.</w:t>
      </w:r>
      <w:r>
        <w:rPr>
          <w:rStyle w:val="a8"/>
          <w:rFonts w:ascii="仿宋" w:eastAsia="仿宋" w:hAnsi="仿宋" w:cs="仿宋"/>
          <w:szCs w:val="28"/>
        </w:rPr>
        <w:t>2</w:t>
      </w:r>
      <w:r w:rsidRPr="00630D66">
        <w:rPr>
          <w:rStyle w:val="a8"/>
          <w:rFonts w:ascii="仿宋" w:eastAsia="仿宋" w:hAnsi="仿宋" w:cs="仿宋" w:hint="eastAsia"/>
          <w:szCs w:val="28"/>
        </w:rPr>
        <w:t>资源</w:t>
      </w:r>
      <w:r>
        <w:rPr>
          <w:rStyle w:val="a8"/>
          <w:rFonts w:ascii="仿宋" w:eastAsia="仿宋" w:hAnsi="仿宋" w:cs="仿宋" w:hint="eastAsia"/>
          <w:szCs w:val="28"/>
        </w:rPr>
        <w:t>推广应用</w:t>
      </w:r>
    </w:p>
    <w:p w14:paraId="0335F360" w14:textId="77777777" w:rsidR="00AC3276" w:rsidRDefault="00AC3276" w:rsidP="00C333EA">
      <w:pPr>
        <w:snapToGrid w:val="0"/>
        <w:spacing w:line="360" w:lineRule="auto"/>
        <w:ind w:firstLine="576"/>
        <w:rPr>
          <w:rStyle w:val="a8"/>
          <w:rFonts w:ascii="仿宋" w:eastAsia="仿宋" w:hAnsi="仿宋" w:cs="仿宋"/>
          <w:szCs w:val="28"/>
        </w:rPr>
      </w:pPr>
      <w:r>
        <w:rPr>
          <w:rStyle w:val="a8"/>
          <w:rFonts w:ascii="仿宋" w:eastAsia="仿宋" w:hAnsi="仿宋" w:cs="仿宋" w:hint="eastAsia"/>
          <w:szCs w:val="28"/>
        </w:rPr>
        <w:t>2</w:t>
      </w:r>
      <w:r>
        <w:rPr>
          <w:rStyle w:val="a8"/>
          <w:rFonts w:ascii="仿宋" w:eastAsia="仿宋" w:hAnsi="仿宋" w:cs="仿宋"/>
          <w:szCs w:val="28"/>
        </w:rPr>
        <w:t>016-2017</w:t>
      </w:r>
      <w:r>
        <w:rPr>
          <w:rStyle w:val="a8"/>
          <w:rFonts w:ascii="仿宋" w:eastAsia="仿宋" w:hAnsi="仿宋" w:cs="仿宋" w:hint="eastAsia"/>
          <w:szCs w:val="28"/>
        </w:rPr>
        <w:t>年，该课程资源基于网络课程平台，共享作为2016年、2017年全国高职骨干教师培训计划（国培）项目核心课程的课程资源，面向全国印刷、包装和广告专业的优秀教师进行培训；</w:t>
      </w:r>
    </w:p>
    <w:p w14:paraId="668D6FDC" w14:textId="607BF255" w:rsidR="00AC3276" w:rsidRPr="007E6485" w:rsidRDefault="00AC3276" w:rsidP="00C333EA">
      <w:pPr>
        <w:snapToGrid w:val="0"/>
        <w:spacing w:line="360" w:lineRule="auto"/>
        <w:ind w:firstLine="576"/>
        <w:rPr>
          <w:rStyle w:val="a8"/>
          <w:rFonts w:ascii="仿宋" w:eastAsia="仿宋" w:hAnsi="仿宋" w:cs="仿宋"/>
          <w:szCs w:val="28"/>
        </w:rPr>
      </w:pPr>
      <w:r>
        <w:rPr>
          <w:rStyle w:val="a8"/>
          <w:rFonts w:ascii="仿宋" w:eastAsia="仿宋" w:hAnsi="仿宋" w:cs="仿宋"/>
          <w:szCs w:val="28"/>
        </w:rPr>
        <w:t>2018</w:t>
      </w:r>
      <w:r>
        <w:rPr>
          <w:rStyle w:val="a8"/>
          <w:rFonts w:ascii="仿宋" w:eastAsia="仿宋" w:hAnsi="仿宋" w:cs="仿宋" w:hint="eastAsia"/>
          <w:szCs w:val="28"/>
        </w:rPr>
        <w:t>年，《印刷色彩管理应用技术》作为培训课程，面向广东欧亚</w:t>
      </w:r>
      <w:r w:rsidRPr="007E6485">
        <w:rPr>
          <w:rStyle w:val="a8"/>
          <w:rFonts w:ascii="仿宋" w:eastAsia="仿宋" w:hAnsi="仿宋" w:cs="仿宋" w:hint="eastAsia"/>
          <w:szCs w:val="28"/>
        </w:rPr>
        <w:t>包装有限公司、</w:t>
      </w:r>
      <w:proofErr w:type="gramStart"/>
      <w:r w:rsidRPr="007E6485">
        <w:rPr>
          <w:rStyle w:val="a8"/>
          <w:rFonts w:ascii="仿宋" w:eastAsia="仿宋" w:hAnsi="仿宋" w:cs="仿宋" w:hint="eastAsia"/>
          <w:szCs w:val="28"/>
        </w:rPr>
        <w:t>东华印艺</w:t>
      </w:r>
      <w:proofErr w:type="gramEnd"/>
      <w:r w:rsidRPr="007E6485">
        <w:rPr>
          <w:rStyle w:val="a8"/>
          <w:rFonts w:ascii="仿宋" w:eastAsia="仿宋" w:hAnsi="仿宋" w:cs="仿宋" w:hint="eastAsia"/>
          <w:szCs w:val="28"/>
        </w:rPr>
        <w:t>、中荣印刷集团有限公司三家公司进行培训。</w:t>
      </w:r>
    </w:p>
    <w:p w14:paraId="119A8E5F" w14:textId="6F9C8A4B" w:rsidR="00AC3276" w:rsidRPr="007E6485" w:rsidRDefault="00AC3276" w:rsidP="00C333EA">
      <w:pPr>
        <w:snapToGrid w:val="0"/>
        <w:spacing w:line="360" w:lineRule="auto"/>
        <w:ind w:firstLine="576"/>
        <w:rPr>
          <w:rStyle w:val="a8"/>
          <w:rFonts w:ascii="仿宋" w:eastAsia="仿宋" w:hAnsi="仿宋" w:cs="仿宋"/>
          <w:szCs w:val="28"/>
        </w:rPr>
      </w:pPr>
      <w:r w:rsidRPr="007E6485">
        <w:rPr>
          <w:rStyle w:val="a8"/>
          <w:rFonts w:ascii="仿宋" w:eastAsia="仿宋" w:hAnsi="仿宋" w:cs="仿宋" w:hint="eastAsia"/>
          <w:szCs w:val="28"/>
        </w:rPr>
        <w:t>自2</w:t>
      </w:r>
      <w:r w:rsidRPr="007E6485">
        <w:rPr>
          <w:rStyle w:val="a8"/>
          <w:rFonts w:ascii="仿宋" w:eastAsia="仿宋" w:hAnsi="仿宋" w:cs="仿宋"/>
          <w:szCs w:val="28"/>
        </w:rPr>
        <w:t>017</w:t>
      </w:r>
      <w:r w:rsidR="00C333EA" w:rsidRPr="007E6485">
        <w:rPr>
          <w:rStyle w:val="a8"/>
          <w:rFonts w:ascii="仿宋" w:eastAsia="仿宋" w:hAnsi="仿宋" w:cs="仿宋" w:hint="eastAsia"/>
          <w:szCs w:val="28"/>
        </w:rPr>
        <w:t>年</w:t>
      </w:r>
      <w:r w:rsidRPr="007E6485">
        <w:rPr>
          <w:rStyle w:val="a8"/>
          <w:rFonts w:ascii="仿宋" w:eastAsia="仿宋" w:hAnsi="仿宋" w:cs="仿宋" w:hint="eastAsia"/>
          <w:szCs w:val="28"/>
        </w:rPr>
        <w:t>开始，东莞职业技术学院、深圳职业技术学院、广东轻工职业技术学院、中山建</w:t>
      </w:r>
      <w:proofErr w:type="gramStart"/>
      <w:r w:rsidRPr="007E6485">
        <w:rPr>
          <w:rStyle w:val="a8"/>
          <w:rFonts w:ascii="仿宋" w:eastAsia="仿宋" w:hAnsi="仿宋" w:cs="仿宋" w:hint="eastAsia"/>
          <w:szCs w:val="28"/>
        </w:rPr>
        <w:t>斌</w:t>
      </w:r>
      <w:proofErr w:type="gramEnd"/>
      <w:r w:rsidRPr="007E6485">
        <w:rPr>
          <w:rStyle w:val="a8"/>
          <w:rFonts w:ascii="仿宋" w:eastAsia="仿宋" w:hAnsi="仿宋" w:cs="仿宋" w:hint="eastAsia"/>
          <w:szCs w:val="28"/>
        </w:rPr>
        <w:t>中等职业技术学校、广东肇庆理工职业学校部分课程采用了《印刷色彩管理应用技术》精品资源共享课中的相关资源进行授课。</w:t>
      </w:r>
    </w:p>
    <w:p w14:paraId="50B65376" w14:textId="3AED249C" w:rsidR="00AC3276" w:rsidRPr="007E6485" w:rsidRDefault="00C333EA" w:rsidP="00C333EA">
      <w:pPr>
        <w:snapToGrid w:val="0"/>
        <w:spacing w:line="360" w:lineRule="auto"/>
        <w:ind w:firstLine="576"/>
        <w:rPr>
          <w:rStyle w:val="a8"/>
          <w:rFonts w:ascii="仿宋" w:eastAsia="仿宋" w:hAnsi="仿宋" w:cs="仿宋"/>
          <w:szCs w:val="28"/>
        </w:rPr>
      </w:pPr>
      <w:r w:rsidRPr="007E6485">
        <w:rPr>
          <w:rStyle w:val="a8"/>
          <w:rFonts w:ascii="仿宋" w:eastAsia="仿宋" w:hAnsi="仿宋" w:cs="仿宋" w:hint="eastAsia"/>
          <w:szCs w:val="28"/>
        </w:rPr>
        <w:t>2</w:t>
      </w:r>
      <w:r w:rsidRPr="007E6485">
        <w:rPr>
          <w:rStyle w:val="a8"/>
          <w:rFonts w:ascii="仿宋" w:eastAsia="仿宋" w:hAnsi="仿宋" w:cs="仿宋"/>
          <w:szCs w:val="28"/>
        </w:rPr>
        <w:t>020</w:t>
      </w:r>
      <w:r w:rsidRPr="007E6485">
        <w:rPr>
          <w:rStyle w:val="a8"/>
          <w:rFonts w:ascii="仿宋" w:eastAsia="仿宋" w:hAnsi="仿宋" w:cs="仿宋" w:hint="eastAsia"/>
          <w:szCs w:val="28"/>
        </w:rPr>
        <w:t>年，由中山火炬职业技术学院发起，深圳职业技术学院、东莞职业技术学院、广东轻工职业技术学院、中山建</w:t>
      </w:r>
      <w:proofErr w:type="gramStart"/>
      <w:r w:rsidRPr="007E6485">
        <w:rPr>
          <w:rStyle w:val="a8"/>
          <w:rFonts w:ascii="仿宋" w:eastAsia="仿宋" w:hAnsi="仿宋" w:cs="仿宋" w:hint="eastAsia"/>
          <w:szCs w:val="28"/>
        </w:rPr>
        <w:t>斌</w:t>
      </w:r>
      <w:proofErr w:type="gramEnd"/>
      <w:r w:rsidRPr="007E6485">
        <w:rPr>
          <w:rStyle w:val="a8"/>
          <w:rFonts w:ascii="仿宋" w:eastAsia="仿宋" w:hAnsi="仿宋" w:cs="仿宋" w:hint="eastAsia"/>
          <w:szCs w:val="28"/>
        </w:rPr>
        <w:t>中等职业技术学校等纷纷相应，共同组建了广东省色彩联盟组织，致力于提升色彩标准化水平，实现色彩管理与人才价值最大化。</w:t>
      </w:r>
    </w:p>
    <w:p w14:paraId="6675B20F" w14:textId="0961F1F9" w:rsidR="00AC3276" w:rsidRPr="007E6485" w:rsidRDefault="00D363AC" w:rsidP="00F15ABF">
      <w:pPr>
        <w:pStyle w:val="a7"/>
        <w:numPr>
          <w:ilvl w:val="0"/>
          <w:numId w:val="1"/>
        </w:numPr>
        <w:spacing w:line="360" w:lineRule="auto"/>
        <w:ind w:firstLineChars="0"/>
        <w:rPr>
          <w:rFonts w:ascii="仿宋" w:eastAsia="仿宋" w:hAnsi="仿宋"/>
          <w:b/>
          <w:sz w:val="28"/>
          <w:szCs w:val="28"/>
        </w:rPr>
      </w:pPr>
      <w:r w:rsidRPr="007E6485">
        <w:rPr>
          <w:rFonts w:ascii="仿宋" w:eastAsia="仿宋" w:hAnsi="仿宋" w:hint="eastAsia"/>
          <w:b/>
          <w:sz w:val="28"/>
          <w:szCs w:val="28"/>
        </w:rPr>
        <w:t>项目建设任务和目标完成情况</w:t>
      </w:r>
    </w:p>
    <w:p w14:paraId="6B53D010" w14:textId="29D3BAD5" w:rsidR="00F15ABF" w:rsidRPr="00F15ABF" w:rsidRDefault="00F15ABF" w:rsidP="00F15ABF">
      <w:pPr>
        <w:spacing w:line="360" w:lineRule="auto"/>
        <w:rPr>
          <w:rStyle w:val="a8"/>
          <w:rFonts w:ascii="仿宋" w:eastAsia="仿宋" w:hAnsi="仿宋" w:cs="仿宋"/>
          <w:b/>
          <w:bCs/>
        </w:rPr>
      </w:pPr>
      <w:r w:rsidRPr="00F15ABF">
        <w:rPr>
          <w:rStyle w:val="a8"/>
          <w:rFonts w:ascii="仿宋" w:eastAsia="仿宋" w:hAnsi="仿宋" w:cs="仿宋" w:hint="eastAsia"/>
          <w:b/>
          <w:bCs/>
        </w:rPr>
        <w:t>2</w:t>
      </w:r>
      <w:r w:rsidRPr="00F15ABF">
        <w:rPr>
          <w:rStyle w:val="a8"/>
          <w:rFonts w:ascii="仿宋" w:eastAsia="仿宋" w:hAnsi="仿宋" w:cs="仿宋"/>
          <w:b/>
          <w:bCs/>
        </w:rPr>
        <w:t>.1</w:t>
      </w:r>
      <w:r w:rsidRPr="00F15ABF">
        <w:rPr>
          <w:rStyle w:val="a8"/>
          <w:rFonts w:ascii="仿宋" w:eastAsia="仿宋" w:hAnsi="仿宋" w:cs="仿宋" w:hint="eastAsia"/>
          <w:b/>
          <w:bCs/>
        </w:rPr>
        <w:t>建设任务完成情况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gridCol w:w="2806"/>
      </w:tblGrid>
      <w:tr w:rsidR="00F15ABF" w:rsidRPr="00166C9A" w14:paraId="175CF878" w14:textId="77777777" w:rsidTr="00455436">
        <w:trPr>
          <w:trHeight w:val="510"/>
        </w:trPr>
        <w:tc>
          <w:tcPr>
            <w:tcW w:w="1980" w:type="dxa"/>
            <w:vAlign w:val="center"/>
          </w:tcPr>
          <w:p w14:paraId="29CE139C" w14:textId="4B26E13C" w:rsidR="00F15ABF" w:rsidRPr="00166C9A" w:rsidRDefault="00F15ABF" w:rsidP="001A6CD0">
            <w:pPr>
              <w:jc w:val="center"/>
              <w:rPr>
                <w:rFonts w:ascii="仿宋" w:eastAsia="仿宋" w:hAnsi="仿宋"/>
                <w:b/>
                <w:kern w:val="0"/>
                <w:sz w:val="24"/>
                <w:szCs w:val="24"/>
              </w:rPr>
            </w:pPr>
            <w:r w:rsidRPr="00166C9A">
              <w:rPr>
                <w:rFonts w:ascii="仿宋" w:eastAsia="仿宋" w:hAnsi="仿宋" w:hint="eastAsia"/>
                <w:b/>
                <w:kern w:val="0"/>
                <w:sz w:val="24"/>
                <w:szCs w:val="24"/>
              </w:rPr>
              <w:t>（建设任务书）</w:t>
            </w:r>
          </w:p>
          <w:p w14:paraId="79C826A2" w14:textId="432693F5" w:rsidR="00F15ABF" w:rsidRPr="00166C9A" w:rsidRDefault="00F15ABF" w:rsidP="00455436">
            <w:pPr>
              <w:jc w:val="center"/>
              <w:rPr>
                <w:rFonts w:ascii="仿宋" w:eastAsia="仿宋" w:hAnsi="仿宋"/>
                <w:b/>
                <w:kern w:val="0"/>
                <w:sz w:val="24"/>
                <w:szCs w:val="24"/>
              </w:rPr>
            </w:pPr>
            <w:r w:rsidRPr="00166C9A">
              <w:rPr>
                <w:rFonts w:ascii="仿宋" w:eastAsia="仿宋" w:hAnsi="仿宋" w:hint="eastAsia"/>
                <w:b/>
                <w:kern w:val="0"/>
                <w:sz w:val="24"/>
                <w:szCs w:val="24"/>
              </w:rPr>
              <w:t>列出的主要建设任务</w:t>
            </w:r>
          </w:p>
        </w:tc>
        <w:tc>
          <w:tcPr>
            <w:tcW w:w="3969" w:type="dxa"/>
            <w:vAlign w:val="center"/>
          </w:tcPr>
          <w:p w14:paraId="0E7F04A6" w14:textId="77777777" w:rsidR="00F15ABF" w:rsidRPr="00166C9A" w:rsidRDefault="00F15ABF" w:rsidP="001A6CD0">
            <w:pPr>
              <w:jc w:val="center"/>
              <w:rPr>
                <w:rFonts w:ascii="仿宋" w:eastAsia="仿宋" w:hAnsi="仿宋"/>
                <w:b/>
                <w:kern w:val="0"/>
                <w:sz w:val="24"/>
                <w:szCs w:val="24"/>
              </w:rPr>
            </w:pPr>
            <w:r w:rsidRPr="00166C9A">
              <w:rPr>
                <w:rFonts w:ascii="仿宋" w:eastAsia="仿宋" w:hAnsi="仿宋" w:hint="eastAsia"/>
                <w:b/>
                <w:kern w:val="0"/>
                <w:sz w:val="24"/>
                <w:szCs w:val="24"/>
              </w:rPr>
              <w:t>现阶段已完成任务</w:t>
            </w:r>
          </w:p>
          <w:p w14:paraId="39E20815" w14:textId="77777777" w:rsidR="00F15ABF" w:rsidRPr="00166C9A" w:rsidRDefault="00F15ABF" w:rsidP="001A6CD0">
            <w:pPr>
              <w:jc w:val="center"/>
              <w:rPr>
                <w:rFonts w:ascii="仿宋" w:eastAsia="仿宋" w:hAnsi="仿宋"/>
                <w:b/>
                <w:kern w:val="0"/>
                <w:sz w:val="24"/>
                <w:szCs w:val="24"/>
              </w:rPr>
            </w:pPr>
            <w:r w:rsidRPr="00166C9A">
              <w:rPr>
                <w:rFonts w:ascii="仿宋" w:eastAsia="仿宋" w:hAnsi="仿宋" w:hint="eastAsia"/>
                <w:b/>
                <w:kern w:val="0"/>
                <w:sz w:val="24"/>
                <w:szCs w:val="24"/>
              </w:rPr>
              <w:t>（分条列举）</w:t>
            </w:r>
          </w:p>
        </w:tc>
        <w:tc>
          <w:tcPr>
            <w:tcW w:w="2806" w:type="dxa"/>
            <w:vAlign w:val="center"/>
          </w:tcPr>
          <w:p w14:paraId="2F5CD4D0" w14:textId="6323104B" w:rsidR="00F15ABF" w:rsidRPr="00166C9A" w:rsidRDefault="00F15ABF" w:rsidP="001A6CD0">
            <w:pPr>
              <w:jc w:val="center"/>
              <w:rPr>
                <w:rFonts w:ascii="仿宋" w:eastAsia="仿宋" w:hAnsi="仿宋"/>
                <w:b/>
                <w:kern w:val="0"/>
                <w:sz w:val="24"/>
                <w:szCs w:val="24"/>
              </w:rPr>
            </w:pPr>
            <w:r w:rsidRPr="00166C9A">
              <w:rPr>
                <w:rFonts w:ascii="仿宋" w:eastAsia="仿宋" w:hAnsi="仿宋" w:hint="eastAsia"/>
                <w:b/>
                <w:kern w:val="0"/>
                <w:sz w:val="24"/>
                <w:szCs w:val="24"/>
              </w:rPr>
              <w:t>佐证</w:t>
            </w:r>
          </w:p>
        </w:tc>
      </w:tr>
      <w:tr w:rsidR="00F15ABF" w:rsidRPr="00166C9A" w14:paraId="72203C80" w14:textId="77777777" w:rsidTr="00455436">
        <w:trPr>
          <w:trHeight w:val="510"/>
        </w:trPr>
        <w:tc>
          <w:tcPr>
            <w:tcW w:w="1980" w:type="dxa"/>
            <w:vAlign w:val="center"/>
          </w:tcPr>
          <w:p w14:paraId="64B4E351"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t>1.1 课程定位</w:t>
            </w:r>
          </w:p>
        </w:tc>
        <w:tc>
          <w:tcPr>
            <w:tcW w:w="3969" w:type="dxa"/>
          </w:tcPr>
          <w:p w14:paraId="0A817E75" w14:textId="77777777" w:rsidR="00F15ABF" w:rsidRPr="00166C9A" w:rsidRDefault="00F15ABF" w:rsidP="00455436">
            <w:pPr>
              <w:jc w:val="left"/>
              <w:rPr>
                <w:rFonts w:ascii="仿宋" w:eastAsia="仿宋" w:hAnsi="仿宋" w:cs="宋体"/>
                <w:bCs/>
                <w:szCs w:val="21"/>
              </w:rPr>
            </w:pPr>
            <w:r w:rsidRPr="00166C9A">
              <w:rPr>
                <w:rFonts w:ascii="仿宋" w:eastAsia="仿宋" w:hAnsi="仿宋" w:cs="宋体" w:hint="eastAsia"/>
                <w:bCs/>
                <w:szCs w:val="21"/>
              </w:rPr>
              <w:t>通过调研，考虑高职学生、教师和社会学习者的不同特点及不同用户的学习需求，课程资源分为授课基本资源和自学拓展资源，授课基本资源定位于在校学生，自学拓展资源定位于不同层次的企</w:t>
            </w:r>
            <w:r w:rsidRPr="00166C9A">
              <w:rPr>
                <w:rFonts w:ascii="仿宋" w:eastAsia="仿宋" w:hAnsi="仿宋" w:cs="宋体" w:hint="eastAsia"/>
                <w:bCs/>
                <w:szCs w:val="21"/>
              </w:rPr>
              <w:lastRenderedPageBreak/>
              <w:t>业用户。</w:t>
            </w:r>
          </w:p>
          <w:p w14:paraId="24DD14CA" w14:textId="1D247FA8" w:rsidR="00F15ABF" w:rsidRPr="00166C9A" w:rsidRDefault="00F15ABF" w:rsidP="00455436">
            <w:pPr>
              <w:jc w:val="left"/>
              <w:rPr>
                <w:rFonts w:ascii="仿宋" w:eastAsia="仿宋" w:hAnsi="仿宋" w:cs="宋体"/>
                <w:bCs/>
                <w:szCs w:val="21"/>
              </w:rPr>
            </w:pPr>
          </w:p>
        </w:tc>
        <w:tc>
          <w:tcPr>
            <w:tcW w:w="2806" w:type="dxa"/>
            <w:vAlign w:val="center"/>
          </w:tcPr>
          <w:p w14:paraId="37AC36EF" w14:textId="59B70CD5" w:rsidR="00455436" w:rsidRPr="00166C9A" w:rsidRDefault="00455436" w:rsidP="00455436">
            <w:pPr>
              <w:jc w:val="left"/>
              <w:rPr>
                <w:rFonts w:ascii="仿宋" w:eastAsia="仿宋" w:hAnsi="仿宋" w:cs="宋体"/>
                <w:bCs/>
                <w:szCs w:val="21"/>
              </w:rPr>
            </w:pPr>
            <w:r w:rsidRPr="00166C9A">
              <w:rPr>
                <w:rFonts w:ascii="仿宋" w:eastAsia="仿宋" w:hAnsi="仿宋" w:cs="宋体" w:hint="eastAsia"/>
                <w:bCs/>
                <w:szCs w:val="21"/>
              </w:rPr>
              <w:lastRenderedPageBreak/>
              <w:t>1“《印刷色彩管理应用技术》精品开放</w:t>
            </w:r>
            <w:proofErr w:type="gramStart"/>
            <w:r w:rsidRPr="00166C9A">
              <w:rPr>
                <w:rFonts w:ascii="仿宋" w:eastAsia="仿宋" w:hAnsi="仿宋" w:cs="宋体" w:hint="eastAsia"/>
                <w:bCs/>
                <w:szCs w:val="21"/>
              </w:rPr>
              <w:t>课程课程</w:t>
            </w:r>
            <w:proofErr w:type="gramEnd"/>
            <w:r w:rsidRPr="00166C9A">
              <w:rPr>
                <w:rFonts w:ascii="仿宋" w:eastAsia="仿宋" w:hAnsi="仿宋" w:cs="宋体" w:hint="eastAsia"/>
                <w:bCs/>
                <w:szCs w:val="21"/>
              </w:rPr>
              <w:t>资源”</w:t>
            </w:r>
          </w:p>
          <w:p w14:paraId="50734B65" w14:textId="2B197143" w:rsidR="00F15ABF" w:rsidRPr="00166C9A" w:rsidRDefault="00455436" w:rsidP="00455436">
            <w:pPr>
              <w:jc w:val="left"/>
              <w:rPr>
                <w:rFonts w:ascii="仿宋" w:eastAsia="仿宋" w:hAnsi="仿宋"/>
                <w:bCs/>
                <w:szCs w:val="21"/>
              </w:rPr>
            </w:pPr>
            <w:r w:rsidRPr="00166C9A">
              <w:rPr>
                <w:rFonts w:ascii="仿宋" w:eastAsia="仿宋" w:hAnsi="仿宋" w:cs="宋体" w:hint="eastAsia"/>
                <w:bCs/>
                <w:szCs w:val="21"/>
              </w:rPr>
              <w:t>2佐证-1《印刷色彩管理应用技术》校企共同开发课程</w:t>
            </w:r>
            <w:r w:rsidRPr="00166C9A">
              <w:rPr>
                <w:rFonts w:ascii="仿宋" w:eastAsia="仿宋" w:hAnsi="仿宋" w:cs="宋体" w:hint="eastAsia"/>
                <w:bCs/>
                <w:szCs w:val="21"/>
              </w:rPr>
              <w:lastRenderedPageBreak/>
              <w:t>佐证：1课程定位。”</w:t>
            </w:r>
          </w:p>
        </w:tc>
      </w:tr>
      <w:tr w:rsidR="00F15ABF" w:rsidRPr="00166C9A" w14:paraId="5FD8A7E5" w14:textId="77777777" w:rsidTr="00455436">
        <w:trPr>
          <w:trHeight w:val="510"/>
        </w:trPr>
        <w:tc>
          <w:tcPr>
            <w:tcW w:w="1980" w:type="dxa"/>
            <w:vAlign w:val="center"/>
          </w:tcPr>
          <w:p w14:paraId="59BE0065"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lastRenderedPageBreak/>
              <w:t>1.2. 校企合作开发课程</w:t>
            </w:r>
          </w:p>
        </w:tc>
        <w:tc>
          <w:tcPr>
            <w:tcW w:w="3969" w:type="dxa"/>
          </w:tcPr>
          <w:p w14:paraId="5B4B97C3" w14:textId="0E66D17D" w:rsidR="00F15ABF" w:rsidRPr="00166C9A" w:rsidRDefault="00F15ABF" w:rsidP="001A6CD0">
            <w:pPr>
              <w:rPr>
                <w:rFonts w:ascii="仿宋" w:eastAsia="仿宋" w:hAnsi="仿宋" w:cs="宋体"/>
                <w:bCs/>
                <w:szCs w:val="21"/>
              </w:rPr>
            </w:pPr>
            <w:r w:rsidRPr="00166C9A">
              <w:rPr>
                <w:rFonts w:ascii="仿宋" w:eastAsia="仿宋" w:hAnsi="仿宋" w:cs="宋体" w:hint="eastAsia"/>
                <w:bCs/>
                <w:szCs w:val="21"/>
              </w:rPr>
              <w:t>该课程经过校企合作委员会的研讨，共同明确课程定位；</w:t>
            </w:r>
            <w:r w:rsidRPr="00166C9A">
              <w:rPr>
                <w:rFonts w:ascii="仿宋" w:eastAsia="仿宋" w:hAnsi="仿宋" w:hint="eastAsia"/>
                <w:szCs w:val="21"/>
              </w:rPr>
              <w:t>同时，对应印刷色彩管理应用技术相关职位及职务内容选取教学项目</w:t>
            </w:r>
            <w:r w:rsidRPr="00166C9A">
              <w:rPr>
                <w:rFonts w:ascii="仿宋" w:eastAsia="仿宋" w:hAnsi="仿宋" w:cs="宋体" w:hint="eastAsia"/>
                <w:bCs/>
                <w:szCs w:val="21"/>
              </w:rPr>
              <w:t>等，校企合作共同开发课程。</w:t>
            </w:r>
          </w:p>
        </w:tc>
        <w:tc>
          <w:tcPr>
            <w:tcW w:w="2806" w:type="dxa"/>
            <w:vAlign w:val="center"/>
          </w:tcPr>
          <w:p w14:paraId="7C4931DF" w14:textId="3DD85845" w:rsidR="00455436" w:rsidRPr="00166C9A" w:rsidRDefault="00455436" w:rsidP="00455436">
            <w:pPr>
              <w:jc w:val="left"/>
              <w:rPr>
                <w:rFonts w:ascii="仿宋" w:eastAsia="仿宋" w:hAnsi="仿宋" w:cs="宋体"/>
                <w:bCs/>
                <w:szCs w:val="21"/>
              </w:rPr>
            </w:pPr>
            <w:r w:rsidRPr="00166C9A">
              <w:rPr>
                <w:rFonts w:ascii="仿宋" w:eastAsia="仿宋" w:hAnsi="仿宋" w:cs="宋体" w:hint="eastAsia"/>
                <w:bCs/>
                <w:szCs w:val="21"/>
              </w:rPr>
              <w:t>1“佐证-1《印刷色彩管理应用技术》校企共同开发课程佐证；</w:t>
            </w:r>
          </w:p>
          <w:p w14:paraId="7E09FA6A" w14:textId="2FBF2F33" w:rsidR="00F15ABF" w:rsidRPr="00166C9A" w:rsidRDefault="00455436" w:rsidP="00455436">
            <w:pPr>
              <w:jc w:val="left"/>
              <w:rPr>
                <w:rFonts w:ascii="仿宋" w:eastAsia="仿宋" w:hAnsi="仿宋"/>
                <w:bCs/>
                <w:szCs w:val="21"/>
              </w:rPr>
            </w:pPr>
            <w:r w:rsidRPr="00166C9A">
              <w:rPr>
                <w:rFonts w:ascii="仿宋" w:eastAsia="仿宋" w:hAnsi="仿宋"/>
                <w:bCs/>
                <w:szCs w:val="21"/>
              </w:rPr>
              <w:t>2</w:t>
            </w:r>
            <w:r w:rsidRPr="00166C9A">
              <w:rPr>
                <w:rFonts w:ascii="仿宋" w:eastAsia="仿宋" w:hAnsi="仿宋" w:hint="eastAsia"/>
                <w:bCs/>
                <w:szCs w:val="21"/>
              </w:rPr>
              <w:t>“作证-6 专业指导委员会作证”</w:t>
            </w:r>
          </w:p>
        </w:tc>
      </w:tr>
      <w:tr w:rsidR="00F15ABF" w:rsidRPr="00166C9A" w14:paraId="6B16387E" w14:textId="77777777" w:rsidTr="00455436">
        <w:trPr>
          <w:trHeight w:val="510"/>
        </w:trPr>
        <w:tc>
          <w:tcPr>
            <w:tcW w:w="1980" w:type="dxa"/>
            <w:vAlign w:val="center"/>
          </w:tcPr>
          <w:p w14:paraId="15ADF1E8"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t>2.1. 教学内容的开发和实施</w:t>
            </w:r>
          </w:p>
        </w:tc>
        <w:tc>
          <w:tcPr>
            <w:tcW w:w="3969" w:type="dxa"/>
          </w:tcPr>
          <w:p w14:paraId="489F607B" w14:textId="1947227A" w:rsidR="00F15ABF" w:rsidRPr="00166C9A" w:rsidRDefault="00F15ABF" w:rsidP="001A6CD0">
            <w:pPr>
              <w:rPr>
                <w:rFonts w:ascii="仿宋" w:eastAsia="仿宋" w:hAnsi="仿宋"/>
                <w:bCs/>
                <w:szCs w:val="21"/>
              </w:rPr>
            </w:pPr>
            <w:r w:rsidRPr="00166C9A">
              <w:rPr>
                <w:rFonts w:ascii="仿宋" w:eastAsia="仿宋" w:hAnsi="仿宋" w:hint="eastAsia"/>
                <w:szCs w:val="21"/>
              </w:rPr>
              <w:t>根据学生的职业成长规律，对应印刷色彩管理应用技术相关职位及职务内容选取教学项目，分别为入门项目、主导项目、自主项目和拓展项目，每个项目的</w:t>
            </w:r>
            <w:r w:rsidRPr="00166C9A">
              <w:rPr>
                <w:rFonts w:ascii="仿宋" w:eastAsia="仿宋" w:hAnsi="仿宋" w:cs="宋体" w:hint="eastAsia"/>
                <w:szCs w:val="21"/>
              </w:rPr>
              <w:t>知识要求从简单到复杂，能力要求从低到高，对应的职位也是从低到高；</w:t>
            </w:r>
            <w:r w:rsidRPr="00166C9A">
              <w:rPr>
                <w:rFonts w:ascii="仿宋" w:eastAsia="仿宋" w:hAnsi="仿宋" w:hint="eastAsia"/>
                <w:szCs w:val="21"/>
              </w:rPr>
              <w:t>围绕每个项目，以 “必需、够用”为原则，确定相关应用知识和需要掌握的操作技能，整合、序化教学内容；每个教学情境由教学情境导向和实训操作任务（任务驱动）来实施。</w:t>
            </w:r>
          </w:p>
        </w:tc>
        <w:tc>
          <w:tcPr>
            <w:tcW w:w="2806" w:type="dxa"/>
            <w:vAlign w:val="center"/>
          </w:tcPr>
          <w:p w14:paraId="25453530" w14:textId="7F62F4FA" w:rsidR="00F15ABF" w:rsidRPr="00166C9A" w:rsidRDefault="00455436" w:rsidP="00455436">
            <w:pPr>
              <w:jc w:val="left"/>
              <w:rPr>
                <w:rFonts w:ascii="仿宋" w:eastAsia="仿宋" w:hAnsi="仿宋"/>
                <w:bCs/>
                <w:szCs w:val="21"/>
              </w:rPr>
            </w:pPr>
            <w:r w:rsidRPr="00166C9A">
              <w:rPr>
                <w:rFonts w:ascii="仿宋" w:eastAsia="仿宋" w:hAnsi="仿宋" w:cs="宋体" w:hint="eastAsia"/>
                <w:bCs/>
                <w:szCs w:val="21"/>
              </w:rPr>
              <w:t>1佐证-1《印刷色彩管理应用技术》校企共同开发课程佐证：2课程内容选取、3教学内容组织、4教学方法和手段、5课程标准、6授课计划、7校企共同研讨课程图片。”</w:t>
            </w:r>
          </w:p>
        </w:tc>
      </w:tr>
      <w:tr w:rsidR="00F15ABF" w:rsidRPr="00166C9A" w14:paraId="1D701796" w14:textId="77777777" w:rsidTr="00455436">
        <w:trPr>
          <w:trHeight w:val="510"/>
        </w:trPr>
        <w:tc>
          <w:tcPr>
            <w:tcW w:w="1980" w:type="dxa"/>
            <w:vAlign w:val="center"/>
          </w:tcPr>
          <w:p w14:paraId="4E82339B"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t>2.2 编写复习思考题和试题库</w:t>
            </w:r>
          </w:p>
        </w:tc>
        <w:tc>
          <w:tcPr>
            <w:tcW w:w="3969" w:type="dxa"/>
          </w:tcPr>
          <w:p w14:paraId="250C3B33" w14:textId="14B73607" w:rsidR="00F15ABF" w:rsidRPr="00166C9A" w:rsidRDefault="00F15ABF" w:rsidP="001A6CD0">
            <w:pPr>
              <w:rPr>
                <w:rFonts w:ascii="仿宋" w:eastAsia="仿宋" w:hAnsi="仿宋"/>
                <w:bCs/>
                <w:szCs w:val="21"/>
              </w:rPr>
            </w:pPr>
            <w:r w:rsidRPr="00166C9A">
              <w:rPr>
                <w:rFonts w:ascii="仿宋" w:eastAsia="仿宋" w:hAnsi="仿宋" w:hint="eastAsia"/>
                <w:bCs/>
                <w:szCs w:val="21"/>
              </w:rPr>
              <w:t>不同的项目载体承载不同的知识点和技能点，针对不同项目载体设计试题库以及试题类型。例如入门项目-任务</w:t>
            </w:r>
            <w:proofErr w:type="gramStart"/>
            <w:r w:rsidRPr="00166C9A">
              <w:rPr>
                <w:rFonts w:ascii="仿宋" w:eastAsia="仿宋" w:hAnsi="仿宋" w:hint="eastAsia"/>
                <w:bCs/>
                <w:szCs w:val="21"/>
              </w:rPr>
              <w:t>一</w:t>
            </w:r>
            <w:proofErr w:type="gramEnd"/>
            <w:r w:rsidRPr="00166C9A">
              <w:rPr>
                <w:rFonts w:ascii="仿宋" w:eastAsia="仿宋" w:hAnsi="仿宋" w:hint="eastAsia"/>
                <w:bCs/>
                <w:szCs w:val="21"/>
              </w:rPr>
              <w:t xml:space="preserve"> 设备呈色原理，该任务对应的知识点较多，主要对应简答题和论述题；入门项目-任务四 设备特性文件的制作，该任务是技能训练，主要对应实训题。</w:t>
            </w:r>
          </w:p>
        </w:tc>
        <w:tc>
          <w:tcPr>
            <w:tcW w:w="2806" w:type="dxa"/>
            <w:vAlign w:val="center"/>
          </w:tcPr>
          <w:p w14:paraId="6147E02D" w14:textId="019501DD" w:rsidR="00F15ABF" w:rsidRPr="00166C9A" w:rsidRDefault="00455436" w:rsidP="00455436">
            <w:pPr>
              <w:jc w:val="left"/>
              <w:rPr>
                <w:rFonts w:ascii="仿宋" w:eastAsia="仿宋" w:hAnsi="仿宋"/>
                <w:bCs/>
                <w:szCs w:val="21"/>
              </w:rPr>
            </w:pPr>
            <w:r w:rsidRPr="00166C9A">
              <w:rPr>
                <w:rFonts w:ascii="仿宋" w:eastAsia="仿宋" w:hAnsi="仿宋" w:cs="宋体" w:hint="eastAsia"/>
                <w:bCs/>
                <w:szCs w:val="21"/>
              </w:rPr>
              <w:t>1佐证见“《印刷色彩管理应用技术》精品开放课程在线作业”</w:t>
            </w:r>
          </w:p>
        </w:tc>
      </w:tr>
      <w:tr w:rsidR="00F15ABF" w:rsidRPr="00166C9A" w14:paraId="38477B3E" w14:textId="77777777" w:rsidTr="00455436">
        <w:trPr>
          <w:trHeight w:val="510"/>
        </w:trPr>
        <w:tc>
          <w:tcPr>
            <w:tcW w:w="1980" w:type="dxa"/>
            <w:vAlign w:val="center"/>
          </w:tcPr>
          <w:p w14:paraId="704584EB"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t>2.3. 制作多媒体课件</w:t>
            </w:r>
          </w:p>
        </w:tc>
        <w:tc>
          <w:tcPr>
            <w:tcW w:w="3969" w:type="dxa"/>
            <w:vAlign w:val="center"/>
          </w:tcPr>
          <w:p w14:paraId="36092AC0" w14:textId="77777777" w:rsidR="00F15ABF" w:rsidRPr="00166C9A" w:rsidRDefault="00F15ABF" w:rsidP="001A6CD0">
            <w:pPr>
              <w:jc w:val="left"/>
              <w:rPr>
                <w:rFonts w:ascii="仿宋" w:eastAsia="仿宋" w:hAnsi="仿宋"/>
                <w:bCs/>
                <w:szCs w:val="21"/>
              </w:rPr>
            </w:pPr>
            <w:r w:rsidRPr="00166C9A">
              <w:rPr>
                <w:rFonts w:ascii="仿宋" w:eastAsia="仿宋" w:hAnsi="仿宋" w:hint="eastAsia"/>
                <w:bCs/>
                <w:szCs w:val="21"/>
              </w:rPr>
              <w:t>基于工作过程系统化的思路，制定课程标准和开发学习情境, 针对入门项目、主导项目、自主项目和拓展项目四个项目制作了PPT课件；</w:t>
            </w:r>
          </w:p>
          <w:p w14:paraId="18B9D980" w14:textId="3584ABB5" w:rsidR="00F15ABF" w:rsidRPr="00166C9A" w:rsidRDefault="00F15ABF" w:rsidP="001A6CD0">
            <w:pPr>
              <w:jc w:val="left"/>
              <w:rPr>
                <w:rFonts w:ascii="仿宋" w:eastAsia="仿宋" w:hAnsi="仿宋"/>
                <w:bCs/>
                <w:szCs w:val="21"/>
              </w:rPr>
            </w:pPr>
          </w:p>
        </w:tc>
        <w:tc>
          <w:tcPr>
            <w:tcW w:w="2806" w:type="dxa"/>
            <w:vAlign w:val="center"/>
          </w:tcPr>
          <w:p w14:paraId="2CD9BD7F" w14:textId="57307731" w:rsidR="00F15ABF" w:rsidRPr="00166C9A" w:rsidRDefault="00455436" w:rsidP="00455436">
            <w:pPr>
              <w:jc w:val="left"/>
              <w:rPr>
                <w:rFonts w:ascii="仿宋" w:eastAsia="仿宋" w:hAnsi="仿宋"/>
                <w:bCs/>
                <w:szCs w:val="21"/>
              </w:rPr>
            </w:pPr>
            <w:r w:rsidRPr="00166C9A">
              <w:rPr>
                <w:rFonts w:ascii="仿宋" w:eastAsia="仿宋" w:hAnsi="仿宋" w:cs="宋体" w:hint="eastAsia"/>
                <w:bCs/>
                <w:szCs w:val="21"/>
              </w:rPr>
              <w:t>1佐证见“《印刷色彩管理应用技术》精品开放课程在线课程”课程资源</w:t>
            </w:r>
          </w:p>
        </w:tc>
      </w:tr>
      <w:tr w:rsidR="00F15ABF" w:rsidRPr="00166C9A" w14:paraId="0DB613D8" w14:textId="77777777" w:rsidTr="00455436">
        <w:trPr>
          <w:trHeight w:val="510"/>
        </w:trPr>
        <w:tc>
          <w:tcPr>
            <w:tcW w:w="1980" w:type="dxa"/>
            <w:vAlign w:val="center"/>
          </w:tcPr>
          <w:p w14:paraId="294FC5A7"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t>2.4. 工学结合教材建设</w:t>
            </w:r>
          </w:p>
        </w:tc>
        <w:tc>
          <w:tcPr>
            <w:tcW w:w="3969" w:type="dxa"/>
            <w:vAlign w:val="center"/>
          </w:tcPr>
          <w:p w14:paraId="639A77E6" w14:textId="05AFC5FA" w:rsidR="00F15ABF" w:rsidRPr="00166C9A" w:rsidRDefault="00F15ABF" w:rsidP="001A6CD0">
            <w:pPr>
              <w:jc w:val="left"/>
              <w:rPr>
                <w:rFonts w:ascii="仿宋" w:eastAsia="仿宋" w:hAnsi="仿宋"/>
                <w:bCs/>
                <w:szCs w:val="21"/>
              </w:rPr>
            </w:pPr>
            <w:r w:rsidRPr="00166C9A">
              <w:rPr>
                <w:rFonts w:ascii="仿宋" w:eastAsia="仿宋" w:hAnsi="仿宋" w:hint="eastAsia"/>
                <w:bCs/>
                <w:szCs w:val="21"/>
              </w:rPr>
              <w:t>引入行业企业技术标准和职业岗位标准，将标准碎片化为知识点和技能点，校企合作开发了1本工学结合自编教材（知识点+技能点（实</w:t>
            </w:r>
            <w:proofErr w:type="gramStart"/>
            <w:r w:rsidRPr="00166C9A">
              <w:rPr>
                <w:rFonts w:ascii="仿宋" w:eastAsia="仿宋" w:hAnsi="仿宋" w:hint="eastAsia"/>
                <w:bCs/>
                <w:szCs w:val="21"/>
              </w:rPr>
              <w:t>训指导</w:t>
            </w:r>
            <w:proofErr w:type="gramEnd"/>
            <w:r w:rsidRPr="00166C9A">
              <w:rPr>
                <w:rFonts w:ascii="仿宋" w:eastAsia="仿宋" w:hAnsi="仿宋" w:hint="eastAsia"/>
                <w:bCs/>
                <w:szCs w:val="21"/>
              </w:rPr>
              <w:t>书））</w:t>
            </w:r>
          </w:p>
        </w:tc>
        <w:tc>
          <w:tcPr>
            <w:tcW w:w="2806" w:type="dxa"/>
            <w:vAlign w:val="center"/>
          </w:tcPr>
          <w:p w14:paraId="37F6AF76" w14:textId="415598A1" w:rsidR="00F15ABF" w:rsidRPr="00166C9A" w:rsidRDefault="00455436" w:rsidP="00455436">
            <w:pPr>
              <w:jc w:val="left"/>
              <w:rPr>
                <w:rFonts w:ascii="仿宋" w:eastAsia="仿宋" w:hAnsi="仿宋"/>
                <w:bCs/>
                <w:szCs w:val="21"/>
              </w:rPr>
            </w:pPr>
            <w:r w:rsidRPr="00166C9A">
              <w:rPr>
                <w:rFonts w:ascii="仿宋" w:eastAsia="仿宋" w:hAnsi="仿宋" w:cs="宋体" w:hint="eastAsia"/>
                <w:bCs/>
                <w:szCs w:val="21"/>
              </w:rPr>
              <w:t>1“佐证-2《印刷色彩管理应用技术》自编教材”</w:t>
            </w:r>
          </w:p>
        </w:tc>
      </w:tr>
      <w:tr w:rsidR="00F15ABF" w:rsidRPr="00166C9A" w14:paraId="63611665" w14:textId="77777777" w:rsidTr="00455436">
        <w:trPr>
          <w:trHeight w:val="510"/>
        </w:trPr>
        <w:tc>
          <w:tcPr>
            <w:tcW w:w="1980" w:type="dxa"/>
            <w:vAlign w:val="center"/>
          </w:tcPr>
          <w:p w14:paraId="1D23EE02" w14:textId="77777777" w:rsidR="00F15ABF" w:rsidRPr="00166C9A" w:rsidRDefault="00F15ABF" w:rsidP="001A6CD0">
            <w:pPr>
              <w:jc w:val="left"/>
              <w:rPr>
                <w:rFonts w:ascii="仿宋" w:eastAsia="仿宋" w:hAnsi="仿宋"/>
                <w:bCs/>
                <w:szCs w:val="21"/>
              </w:rPr>
            </w:pPr>
            <w:r w:rsidRPr="00166C9A">
              <w:rPr>
                <w:rFonts w:ascii="仿宋" w:eastAsia="仿宋" w:hAnsi="仿宋" w:hint="eastAsia"/>
                <w:bCs/>
                <w:szCs w:val="21"/>
              </w:rPr>
              <w:t>2.5. 搭建学习活动和交流平台</w:t>
            </w:r>
          </w:p>
        </w:tc>
        <w:tc>
          <w:tcPr>
            <w:tcW w:w="3969" w:type="dxa"/>
            <w:vAlign w:val="center"/>
          </w:tcPr>
          <w:p w14:paraId="584348D8" w14:textId="5ACEBFC6" w:rsidR="00F15ABF" w:rsidRPr="00166C9A" w:rsidRDefault="00F15ABF" w:rsidP="001A6CD0">
            <w:pPr>
              <w:jc w:val="left"/>
              <w:rPr>
                <w:rFonts w:ascii="仿宋" w:eastAsia="仿宋" w:hAnsi="仿宋"/>
                <w:bCs/>
                <w:szCs w:val="21"/>
              </w:rPr>
            </w:pPr>
            <w:r w:rsidRPr="00166C9A">
              <w:rPr>
                <w:rFonts w:ascii="仿宋" w:eastAsia="仿宋" w:hAnsi="仿宋" w:hint="eastAsia"/>
                <w:bCs/>
                <w:szCs w:val="21"/>
              </w:rPr>
              <w:t>平台提供讨论区，共三个板块：老师答疑区服务于教师回复学生关于课程的疑问；课堂</w:t>
            </w:r>
            <w:proofErr w:type="gramStart"/>
            <w:r w:rsidRPr="00166C9A">
              <w:rPr>
                <w:rFonts w:ascii="仿宋" w:eastAsia="仿宋" w:hAnsi="仿宋" w:hint="eastAsia"/>
                <w:bCs/>
                <w:szCs w:val="21"/>
              </w:rPr>
              <w:t>交流区</w:t>
            </w:r>
            <w:proofErr w:type="gramEnd"/>
            <w:r w:rsidRPr="00166C9A">
              <w:rPr>
                <w:rFonts w:ascii="仿宋" w:eastAsia="仿宋" w:hAnsi="仿宋" w:hint="eastAsia"/>
                <w:bCs/>
                <w:szCs w:val="21"/>
              </w:rPr>
              <w:t>服务于项目小组线上学的交流讨论；综合讨论区服务于社会自学学员发表技术问题，上传技术文件等综合讨论。</w:t>
            </w:r>
          </w:p>
        </w:tc>
        <w:tc>
          <w:tcPr>
            <w:tcW w:w="2806" w:type="dxa"/>
            <w:vAlign w:val="center"/>
          </w:tcPr>
          <w:p w14:paraId="284E6AB9" w14:textId="3CB5F5FE" w:rsidR="00F15ABF" w:rsidRPr="00166C9A" w:rsidRDefault="00455436" w:rsidP="00455436">
            <w:pPr>
              <w:jc w:val="left"/>
              <w:rPr>
                <w:rFonts w:ascii="仿宋" w:eastAsia="仿宋" w:hAnsi="仿宋"/>
                <w:bCs/>
                <w:szCs w:val="21"/>
                <w:highlight w:val="yellow"/>
              </w:rPr>
            </w:pPr>
            <w:r w:rsidRPr="00166C9A">
              <w:rPr>
                <w:rFonts w:ascii="仿宋" w:eastAsia="仿宋" w:hAnsi="仿宋" w:cs="宋体" w:hint="eastAsia"/>
                <w:bCs/>
                <w:szCs w:val="21"/>
              </w:rPr>
              <w:t>1“《印刷色彩管理应用技术》精品开放课程在线课程”讨论区</w:t>
            </w:r>
          </w:p>
        </w:tc>
      </w:tr>
      <w:tr w:rsidR="00455436" w:rsidRPr="00166C9A" w14:paraId="1B09F56F" w14:textId="77777777" w:rsidTr="00455436">
        <w:trPr>
          <w:trHeight w:val="510"/>
        </w:trPr>
        <w:tc>
          <w:tcPr>
            <w:tcW w:w="1980" w:type="dxa"/>
            <w:vAlign w:val="center"/>
          </w:tcPr>
          <w:p w14:paraId="1EA4FCB5" w14:textId="77777777" w:rsidR="00455436" w:rsidRPr="00166C9A" w:rsidRDefault="00455436" w:rsidP="001A6CD0">
            <w:pPr>
              <w:jc w:val="center"/>
              <w:rPr>
                <w:rFonts w:ascii="仿宋" w:eastAsia="仿宋" w:hAnsi="仿宋"/>
                <w:bCs/>
                <w:szCs w:val="21"/>
              </w:rPr>
            </w:pPr>
            <w:r w:rsidRPr="00166C9A">
              <w:rPr>
                <w:rFonts w:ascii="仿宋" w:eastAsia="仿宋" w:hAnsi="仿宋" w:cs="宋体" w:hint="eastAsia"/>
                <w:bCs/>
                <w:szCs w:val="21"/>
              </w:rPr>
              <w:t xml:space="preserve">3.1. </w:t>
            </w:r>
            <w:r w:rsidRPr="00166C9A">
              <w:rPr>
                <w:rFonts w:ascii="仿宋" w:eastAsia="仿宋" w:hAnsi="仿宋" w:cs="宋体" w:hint="eastAsia"/>
                <w:kern w:val="0"/>
                <w:szCs w:val="21"/>
              </w:rPr>
              <w:t>课程拓展资源建设内容</w:t>
            </w:r>
          </w:p>
        </w:tc>
        <w:tc>
          <w:tcPr>
            <w:tcW w:w="3969" w:type="dxa"/>
            <w:vAlign w:val="center"/>
          </w:tcPr>
          <w:p w14:paraId="3A7F6154" w14:textId="77777777" w:rsidR="00455436" w:rsidRPr="00166C9A" w:rsidRDefault="00455436" w:rsidP="001A6CD0">
            <w:pPr>
              <w:jc w:val="left"/>
              <w:rPr>
                <w:rFonts w:ascii="仿宋" w:eastAsia="仿宋" w:hAnsi="仿宋" w:cs="宋体"/>
                <w:bCs/>
                <w:szCs w:val="21"/>
              </w:rPr>
            </w:pPr>
            <w:r w:rsidRPr="00166C9A">
              <w:rPr>
                <w:rFonts w:ascii="仿宋" w:eastAsia="仿宋" w:hAnsi="仿宋" w:cs="宋体" w:hint="eastAsia"/>
                <w:bCs/>
                <w:szCs w:val="21"/>
              </w:rPr>
              <w:t>自学拓展资源定位于不同层次的企业用户，服务于在线自学。包括论文、常见ICC特性文件、印刷测试标版样张、常见色彩管理软件等资源。</w:t>
            </w:r>
          </w:p>
          <w:p w14:paraId="43C5A87C" w14:textId="2EE2F632" w:rsidR="00455436" w:rsidRPr="00166C9A" w:rsidRDefault="00455436" w:rsidP="001A6CD0">
            <w:pPr>
              <w:jc w:val="left"/>
              <w:rPr>
                <w:rFonts w:ascii="仿宋" w:eastAsia="仿宋" w:hAnsi="仿宋"/>
                <w:bCs/>
                <w:szCs w:val="21"/>
              </w:rPr>
            </w:pPr>
          </w:p>
        </w:tc>
        <w:tc>
          <w:tcPr>
            <w:tcW w:w="2806" w:type="dxa"/>
            <w:vMerge w:val="restart"/>
            <w:vAlign w:val="center"/>
          </w:tcPr>
          <w:p w14:paraId="05199221" w14:textId="77777777" w:rsidR="00455436" w:rsidRPr="00166C9A" w:rsidRDefault="00455436" w:rsidP="00455436">
            <w:pPr>
              <w:jc w:val="left"/>
              <w:rPr>
                <w:rFonts w:ascii="仿宋" w:eastAsia="仿宋" w:hAnsi="仿宋"/>
                <w:bCs/>
                <w:szCs w:val="21"/>
              </w:rPr>
            </w:pPr>
            <w:r w:rsidRPr="00166C9A">
              <w:rPr>
                <w:rFonts w:ascii="仿宋" w:eastAsia="仿宋" w:hAnsi="仿宋" w:cs="宋体" w:hint="eastAsia"/>
                <w:bCs/>
                <w:szCs w:val="21"/>
              </w:rPr>
              <w:t>1“《印刷色彩管理应用技术》精品开放课程在线课程”课程资源</w:t>
            </w:r>
          </w:p>
          <w:p w14:paraId="10DD7624" w14:textId="7D5D1878" w:rsidR="00455436" w:rsidRPr="00166C9A" w:rsidRDefault="00455436" w:rsidP="00455436">
            <w:pPr>
              <w:jc w:val="left"/>
              <w:rPr>
                <w:rFonts w:ascii="仿宋" w:eastAsia="仿宋" w:hAnsi="仿宋"/>
                <w:bCs/>
                <w:szCs w:val="21"/>
              </w:rPr>
            </w:pPr>
          </w:p>
        </w:tc>
      </w:tr>
      <w:tr w:rsidR="00455436" w:rsidRPr="00166C9A" w14:paraId="1B2B92DF" w14:textId="77777777" w:rsidTr="00455436">
        <w:trPr>
          <w:trHeight w:val="510"/>
        </w:trPr>
        <w:tc>
          <w:tcPr>
            <w:tcW w:w="1980" w:type="dxa"/>
            <w:vAlign w:val="center"/>
          </w:tcPr>
          <w:p w14:paraId="68195932" w14:textId="77777777" w:rsidR="00455436" w:rsidRPr="00166C9A" w:rsidRDefault="00455436" w:rsidP="001A6CD0">
            <w:pPr>
              <w:jc w:val="center"/>
              <w:rPr>
                <w:rFonts w:ascii="仿宋" w:eastAsia="仿宋" w:hAnsi="仿宋"/>
                <w:bCs/>
                <w:szCs w:val="21"/>
              </w:rPr>
            </w:pPr>
            <w:r w:rsidRPr="00166C9A">
              <w:rPr>
                <w:rFonts w:ascii="仿宋" w:eastAsia="仿宋" w:hAnsi="仿宋" w:cs="宋体" w:hint="eastAsia"/>
                <w:bCs/>
                <w:szCs w:val="21"/>
              </w:rPr>
              <w:lastRenderedPageBreak/>
              <w:t xml:space="preserve">3.2. </w:t>
            </w:r>
            <w:r w:rsidRPr="00166C9A">
              <w:rPr>
                <w:rFonts w:ascii="仿宋" w:eastAsia="仿宋" w:hAnsi="仿宋" w:cs="宋体" w:hint="eastAsia"/>
                <w:kern w:val="0"/>
                <w:szCs w:val="21"/>
              </w:rPr>
              <w:t>常用的ICC资源下载</w:t>
            </w:r>
          </w:p>
        </w:tc>
        <w:tc>
          <w:tcPr>
            <w:tcW w:w="3969" w:type="dxa"/>
          </w:tcPr>
          <w:p w14:paraId="538F4955" w14:textId="76DBC4E1" w:rsidR="00455436" w:rsidRPr="00166C9A" w:rsidRDefault="00455436" w:rsidP="001A6CD0">
            <w:pPr>
              <w:rPr>
                <w:rFonts w:ascii="仿宋" w:eastAsia="仿宋" w:hAnsi="仿宋"/>
                <w:bCs/>
                <w:szCs w:val="21"/>
              </w:rPr>
            </w:pPr>
            <w:r w:rsidRPr="00166C9A">
              <w:rPr>
                <w:rFonts w:ascii="仿宋" w:eastAsia="仿宋" w:hAnsi="仿宋" w:hint="eastAsia"/>
                <w:bCs/>
                <w:szCs w:val="21"/>
              </w:rPr>
              <w:t>上传了</w:t>
            </w:r>
            <w:r w:rsidRPr="00166C9A">
              <w:rPr>
                <w:rFonts w:ascii="仿宋" w:eastAsia="仿宋" w:hAnsi="仿宋" w:cs="宋体" w:hint="eastAsia"/>
                <w:bCs/>
                <w:szCs w:val="21"/>
              </w:rPr>
              <w:t>企业常用ICC资源</w:t>
            </w:r>
            <w:r w:rsidRPr="00166C9A">
              <w:rPr>
                <w:rFonts w:ascii="仿宋" w:eastAsia="仿宋" w:hAnsi="仿宋" w:hint="eastAsia"/>
                <w:bCs/>
                <w:szCs w:val="21"/>
              </w:rPr>
              <w:t>，供学员下载使用。</w:t>
            </w:r>
          </w:p>
        </w:tc>
        <w:tc>
          <w:tcPr>
            <w:tcW w:w="2806" w:type="dxa"/>
            <w:vMerge/>
            <w:vAlign w:val="center"/>
          </w:tcPr>
          <w:p w14:paraId="3AFD1C18" w14:textId="616785CA" w:rsidR="00455436" w:rsidRPr="00166C9A" w:rsidRDefault="00455436" w:rsidP="00455436">
            <w:pPr>
              <w:jc w:val="left"/>
              <w:rPr>
                <w:rFonts w:ascii="仿宋" w:eastAsia="仿宋" w:hAnsi="仿宋"/>
                <w:bCs/>
                <w:szCs w:val="21"/>
              </w:rPr>
            </w:pPr>
          </w:p>
        </w:tc>
      </w:tr>
      <w:tr w:rsidR="00455436" w:rsidRPr="00166C9A" w14:paraId="715667E0" w14:textId="77777777" w:rsidTr="00455436">
        <w:trPr>
          <w:trHeight w:val="510"/>
        </w:trPr>
        <w:tc>
          <w:tcPr>
            <w:tcW w:w="1980" w:type="dxa"/>
            <w:vAlign w:val="center"/>
          </w:tcPr>
          <w:p w14:paraId="71AE39CB" w14:textId="77777777" w:rsidR="00455436" w:rsidRPr="00166C9A" w:rsidRDefault="00455436" w:rsidP="001A6CD0">
            <w:pPr>
              <w:jc w:val="center"/>
              <w:rPr>
                <w:rFonts w:ascii="仿宋" w:eastAsia="仿宋" w:hAnsi="仿宋"/>
                <w:kern w:val="0"/>
                <w:sz w:val="24"/>
                <w:szCs w:val="24"/>
              </w:rPr>
            </w:pPr>
            <w:r w:rsidRPr="00166C9A">
              <w:rPr>
                <w:rFonts w:ascii="仿宋" w:eastAsia="仿宋" w:hAnsi="仿宋" w:cs="宋体" w:hint="eastAsia"/>
                <w:bCs/>
                <w:szCs w:val="21"/>
              </w:rPr>
              <w:t xml:space="preserve">3.3. </w:t>
            </w:r>
            <w:r w:rsidRPr="00166C9A">
              <w:rPr>
                <w:rFonts w:ascii="仿宋" w:eastAsia="仿宋" w:hAnsi="仿宋" w:cs="宋体" w:hint="eastAsia"/>
                <w:kern w:val="0"/>
                <w:szCs w:val="21"/>
              </w:rPr>
              <w:t>常用的印刷测试标板样张下载</w:t>
            </w:r>
          </w:p>
        </w:tc>
        <w:tc>
          <w:tcPr>
            <w:tcW w:w="3969" w:type="dxa"/>
          </w:tcPr>
          <w:p w14:paraId="53432CD6" w14:textId="5B350A34" w:rsidR="00455436" w:rsidRPr="00166C9A" w:rsidRDefault="00455436" w:rsidP="001A6CD0">
            <w:pPr>
              <w:rPr>
                <w:rFonts w:ascii="仿宋" w:eastAsia="仿宋" w:hAnsi="仿宋"/>
                <w:bCs/>
                <w:szCs w:val="21"/>
              </w:rPr>
            </w:pPr>
            <w:r w:rsidRPr="00166C9A">
              <w:rPr>
                <w:rFonts w:ascii="仿宋" w:eastAsia="仿宋" w:hAnsi="仿宋" w:hint="eastAsia"/>
                <w:bCs/>
                <w:szCs w:val="21"/>
              </w:rPr>
              <w:t>上传了</w:t>
            </w:r>
            <w:r w:rsidRPr="00166C9A">
              <w:rPr>
                <w:rFonts w:ascii="仿宋" w:eastAsia="仿宋" w:hAnsi="仿宋" w:cs="宋体" w:hint="eastAsia"/>
                <w:bCs/>
                <w:szCs w:val="21"/>
              </w:rPr>
              <w:t>企业常用</w:t>
            </w:r>
            <w:r w:rsidRPr="00166C9A">
              <w:rPr>
                <w:rFonts w:ascii="仿宋" w:eastAsia="仿宋" w:hAnsi="仿宋" w:cs="宋体" w:hint="eastAsia"/>
                <w:kern w:val="0"/>
                <w:szCs w:val="21"/>
              </w:rPr>
              <w:t>印刷测试标板样张</w:t>
            </w:r>
            <w:r w:rsidRPr="00166C9A">
              <w:rPr>
                <w:rFonts w:ascii="仿宋" w:eastAsia="仿宋" w:hAnsi="仿宋" w:hint="eastAsia"/>
                <w:bCs/>
                <w:szCs w:val="21"/>
              </w:rPr>
              <w:t>，供学员下载使用。</w:t>
            </w:r>
          </w:p>
        </w:tc>
        <w:tc>
          <w:tcPr>
            <w:tcW w:w="2806" w:type="dxa"/>
            <w:vMerge/>
            <w:vAlign w:val="center"/>
          </w:tcPr>
          <w:p w14:paraId="531BECC0" w14:textId="0D57DB3F" w:rsidR="00455436" w:rsidRPr="00166C9A" w:rsidRDefault="00455436" w:rsidP="00455436">
            <w:pPr>
              <w:jc w:val="left"/>
              <w:rPr>
                <w:rFonts w:ascii="仿宋" w:eastAsia="仿宋" w:hAnsi="仿宋"/>
                <w:kern w:val="0"/>
                <w:sz w:val="24"/>
                <w:szCs w:val="24"/>
              </w:rPr>
            </w:pPr>
          </w:p>
        </w:tc>
      </w:tr>
      <w:tr w:rsidR="00455436" w:rsidRPr="00166C9A" w14:paraId="354F37DD" w14:textId="77777777" w:rsidTr="00455436">
        <w:trPr>
          <w:trHeight w:val="510"/>
        </w:trPr>
        <w:tc>
          <w:tcPr>
            <w:tcW w:w="1980" w:type="dxa"/>
            <w:vAlign w:val="center"/>
          </w:tcPr>
          <w:p w14:paraId="1ADBEC52" w14:textId="77777777" w:rsidR="00455436" w:rsidRPr="00166C9A" w:rsidRDefault="00455436" w:rsidP="001A6CD0">
            <w:pPr>
              <w:jc w:val="center"/>
              <w:rPr>
                <w:rFonts w:ascii="仿宋" w:eastAsia="仿宋" w:hAnsi="仿宋" w:cs="宋体"/>
                <w:bCs/>
                <w:szCs w:val="21"/>
              </w:rPr>
            </w:pPr>
            <w:r w:rsidRPr="00166C9A">
              <w:rPr>
                <w:rFonts w:ascii="仿宋" w:eastAsia="仿宋" w:hAnsi="仿宋" w:cs="宋体" w:hint="eastAsia"/>
                <w:bCs/>
                <w:szCs w:val="21"/>
              </w:rPr>
              <w:t xml:space="preserve">3.4. </w:t>
            </w:r>
            <w:r w:rsidRPr="00166C9A">
              <w:rPr>
                <w:rFonts w:ascii="仿宋" w:eastAsia="仿宋" w:hAnsi="仿宋" w:cs="宋体" w:hint="eastAsia"/>
                <w:kern w:val="0"/>
                <w:szCs w:val="21"/>
              </w:rPr>
              <w:t>常用色彩管理软件下载</w:t>
            </w:r>
          </w:p>
        </w:tc>
        <w:tc>
          <w:tcPr>
            <w:tcW w:w="3969" w:type="dxa"/>
          </w:tcPr>
          <w:p w14:paraId="32C91E8C" w14:textId="2C83FC0E" w:rsidR="00455436" w:rsidRPr="00166C9A" w:rsidRDefault="00455436" w:rsidP="001A6CD0">
            <w:pPr>
              <w:rPr>
                <w:rFonts w:ascii="仿宋" w:eastAsia="仿宋" w:hAnsi="仿宋"/>
                <w:bCs/>
                <w:szCs w:val="21"/>
              </w:rPr>
            </w:pPr>
            <w:r w:rsidRPr="00166C9A">
              <w:rPr>
                <w:rFonts w:ascii="仿宋" w:eastAsia="仿宋" w:hAnsi="仿宋" w:hint="eastAsia"/>
                <w:bCs/>
                <w:szCs w:val="21"/>
              </w:rPr>
              <w:t>上传了</w:t>
            </w:r>
            <w:r w:rsidRPr="00166C9A">
              <w:rPr>
                <w:rFonts w:ascii="仿宋" w:eastAsia="仿宋" w:hAnsi="仿宋" w:cs="宋体" w:hint="eastAsia"/>
                <w:bCs/>
                <w:szCs w:val="21"/>
              </w:rPr>
              <w:t>企业常用</w:t>
            </w:r>
            <w:r w:rsidRPr="00166C9A">
              <w:rPr>
                <w:rFonts w:ascii="仿宋" w:eastAsia="仿宋" w:hAnsi="仿宋" w:cs="宋体" w:hint="eastAsia"/>
                <w:kern w:val="0"/>
                <w:szCs w:val="21"/>
              </w:rPr>
              <w:t>色彩管理软件</w:t>
            </w:r>
            <w:r w:rsidRPr="00166C9A">
              <w:rPr>
                <w:rFonts w:ascii="仿宋" w:eastAsia="仿宋" w:hAnsi="仿宋" w:hint="eastAsia"/>
                <w:bCs/>
                <w:szCs w:val="21"/>
              </w:rPr>
              <w:t>，供学员下载使用。</w:t>
            </w:r>
          </w:p>
        </w:tc>
        <w:tc>
          <w:tcPr>
            <w:tcW w:w="2806" w:type="dxa"/>
            <w:vMerge/>
            <w:vAlign w:val="center"/>
          </w:tcPr>
          <w:p w14:paraId="68A5A246" w14:textId="61C51228" w:rsidR="00455436" w:rsidRPr="00166C9A" w:rsidRDefault="00455436" w:rsidP="00455436">
            <w:pPr>
              <w:jc w:val="left"/>
              <w:rPr>
                <w:rFonts w:ascii="仿宋" w:eastAsia="仿宋" w:hAnsi="仿宋"/>
                <w:kern w:val="0"/>
                <w:sz w:val="24"/>
                <w:szCs w:val="24"/>
              </w:rPr>
            </w:pPr>
          </w:p>
        </w:tc>
      </w:tr>
      <w:tr w:rsidR="00F15ABF" w:rsidRPr="00166C9A" w14:paraId="44E83DA6" w14:textId="77777777" w:rsidTr="00455436">
        <w:trPr>
          <w:trHeight w:val="510"/>
        </w:trPr>
        <w:tc>
          <w:tcPr>
            <w:tcW w:w="1980" w:type="dxa"/>
            <w:vAlign w:val="center"/>
          </w:tcPr>
          <w:p w14:paraId="3B1EEA5C" w14:textId="77777777" w:rsidR="00F15ABF" w:rsidRPr="00735E7F" w:rsidRDefault="00F15ABF" w:rsidP="00735E7F">
            <w:pPr>
              <w:jc w:val="center"/>
              <w:rPr>
                <w:rFonts w:ascii="仿宋" w:eastAsia="仿宋" w:hAnsi="仿宋"/>
                <w:bCs/>
                <w:szCs w:val="21"/>
              </w:rPr>
            </w:pPr>
            <w:r w:rsidRPr="00735E7F">
              <w:rPr>
                <w:rFonts w:ascii="仿宋" w:eastAsia="仿宋" w:hAnsi="仿宋" w:hint="eastAsia"/>
                <w:bCs/>
                <w:szCs w:val="21"/>
              </w:rPr>
              <w:t>4.1. 课程授课录像</w:t>
            </w:r>
          </w:p>
        </w:tc>
        <w:tc>
          <w:tcPr>
            <w:tcW w:w="3969" w:type="dxa"/>
            <w:vAlign w:val="center"/>
          </w:tcPr>
          <w:p w14:paraId="4A45E7CB" w14:textId="77777777" w:rsidR="00735E7F" w:rsidRPr="00735E7F" w:rsidRDefault="00735E7F" w:rsidP="00735E7F">
            <w:pPr>
              <w:rPr>
                <w:rFonts w:ascii="仿宋" w:eastAsia="仿宋" w:hAnsi="仿宋"/>
                <w:bCs/>
                <w:szCs w:val="21"/>
              </w:rPr>
            </w:pPr>
            <w:r w:rsidRPr="00735E7F">
              <w:rPr>
                <w:rFonts w:ascii="仿宋" w:eastAsia="仿宋" w:hAnsi="仿宋" w:hint="eastAsia"/>
                <w:bCs/>
                <w:szCs w:val="21"/>
              </w:rPr>
              <w:t>已上传说课视频1项，授课视频</w:t>
            </w:r>
            <w:r w:rsidRPr="00735E7F">
              <w:rPr>
                <w:rFonts w:ascii="仿宋" w:eastAsia="仿宋" w:hAnsi="仿宋"/>
                <w:bCs/>
                <w:szCs w:val="21"/>
              </w:rPr>
              <w:t>9</w:t>
            </w:r>
            <w:r w:rsidRPr="00735E7F">
              <w:rPr>
                <w:rFonts w:ascii="仿宋" w:eastAsia="仿宋" w:hAnsi="仿宋" w:hint="eastAsia"/>
                <w:bCs/>
                <w:szCs w:val="21"/>
              </w:rPr>
              <w:t>项，技术视频</w:t>
            </w:r>
            <w:r w:rsidRPr="00735E7F">
              <w:rPr>
                <w:rFonts w:ascii="仿宋" w:eastAsia="仿宋" w:hAnsi="仿宋"/>
                <w:bCs/>
                <w:szCs w:val="21"/>
              </w:rPr>
              <w:t>29</w:t>
            </w:r>
            <w:r w:rsidRPr="00735E7F">
              <w:rPr>
                <w:rFonts w:ascii="仿宋" w:eastAsia="仿宋" w:hAnsi="仿宋" w:hint="eastAsia"/>
                <w:bCs/>
                <w:szCs w:val="21"/>
              </w:rPr>
              <w:t>项。</w:t>
            </w:r>
          </w:p>
          <w:p w14:paraId="3951ABCB" w14:textId="05396002" w:rsidR="00F15ABF" w:rsidRPr="00735E7F" w:rsidRDefault="00F15ABF" w:rsidP="00735E7F">
            <w:pPr>
              <w:jc w:val="left"/>
              <w:rPr>
                <w:rFonts w:ascii="仿宋" w:eastAsia="仿宋" w:hAnsi="仿宋"/>
                <w:bCs/>
                <w:szCs w:val="21"/>
              </w:rPr>
            </w:pPr>
          </w:p>
        </w:tc>
        <w:tc>
          <w:tcPr>
            <w:tcW w:w="2806" w:type="dxa"/>
            <w:vAlign w:val="center"/>
          </w:tcPr>
          <w:p w14:paraId="0D385381" w14:textId="0711094E" w:rsidR="00F15ABF" w:rsidRPr="00166C9A" w:rsidRDefault="00455436" w:rsidP="00455436">
            <w:pPr>
              <w:jc w:val="left"/>
              <w:rPr>
                <w:rFonts w:ascii="仿宋" w:eastAsia="仿宋" w:hAnsi="仿宋"/>
                <w:kern w:val="0"/>
                <w:sz w:val="24"/>
                <w:szCs w:val="24"/>
                <w:highlight w:val="yellow"/>
              </w:rPr>
            </w:pPr>
            <w:r w:rsidRPr="00166C9A">
              <w:rPr>
                <w:rFonts w:ascii="仿宋" w:eastAsia="仿宋" w:hAnsi="仿宋" w:cs="宋体" w:hint="eastAsia"/>
                <w:bCs/>
                <w:szCs w:val="21"/>
              </w:rPr>
              <w:t xml:space="preserve"> </w:t>
            </w:r>
            <w:r w:rsidRPr="00166C9A">
              <w:rPr>
                <w:rFonts w:ascii="仿宋" w:eastAsia="仿宋" w:hAnsi="仿宋" w:cs="宋体"/>
                <w:bCs/>
                <w:szCs w:val="21"/>
              </w:rPr>
              <w:t>1</w:t>
            </w:r>
            <w:r w:rsidRPr="00166C9A">
              <w:rPr>
                <w:rFonts w:ascii="仿宋" w:eastAsia="仿宋" w:hAnsi="仿宋" w:cs="宋体" w:hint="eastAsia"/>
                <w:bCs/>
                <w:szCs w:val="21"/>
              </w:rPr>
              <w:t>“《印刷色彩管理应用技术》精品开放课程在线课程”</w:t>
            </w:r>
            <w:proofErr w:type="gramStart"/>
            <w:r w:rsidRPr="00166C9A">
              <w:rPr>
                <w:rFonts w:ascii="仿宋" w:eastAsia="仿宋" w:hAnsi="仿宋" w:cs="宋体" w:hint="eastAsia"/>
                <w:bCs/>
                <w:szCs w:val="21"/>
              </w:rPr>
              <w:t>微课资源</w:t>
            </w:r>
            <w:proofErr w:type="gramEnd"/>
            <w:r w:rsidRPr="00166C9A">
              <w:rPr>
                <w:rFonts w:ascii="仿宋" w:eastAsia="仿宋" w:hAnsi="仿宋" w:cs="宋体" w:hint="eastAsia"/>
                <w:bCs/>
                <w:szCs w:val="21"/>
              </w:rPr>
              <w:t>。</w:t>
            </w:r>
          </w:p>
        </w:tc>
      </w:tr>
      <w:tr w:rsidR="00F15ABF" w:rsidRPr="00166C9A" w14:paraId="738197AD" w14:textId="77777777" w:rsidTr="00455436">
        <w:trPr>
          <w:trHeight w:val="510"/>
        </w:trPr>
        <w:tc>
          <w:tcPr>
            <w:tcW w:w="1980" w:type="dxa"/>
            <w:vAlign w:val="center"/>
          </w:tcPr>
          <w:p w14:paraId="1C91F594" w14:textId="77777777" w:rsidR="00F15ABF" w:rsidRPr="00166C9A" w:rsidRDefault="00F15ABF" w:rsidP="00735E7F">
            <w:pPr>
              <w:jc w:val="center"/>
              <w:rPr>
                <w:rFonts w:ascii="仿宋" w:eastAsia="仿宋" w:hAnsi="仿宋"/>
                <w:bCs/>
                <w:szCs w:val="21"/>
              </w:rPr>
            </w:pPr>
            <w:r w:rsidRPr="00166C9A">
              <w:rPr>
                <w:rFonts w:ascii="仿宋" w:eastAsia="仿宋" w:hAnsi="仿宋" w:hint="eastAsia"/>
                <w:bCs/>
                <w:szCs w:val="21"/>
              </w:rPr>
              <w:t>5.1. 课题负责人的培养</w:t>
            </w:r>
          </w:p>
        </w:tc>
        <w:tc>
          <w:tcPr>
            <w:tcW w:w="3969" w:type="dxa"/>
            <w:vAlign w:val="center"/>
          </w:tcPr>
          <w:p w14:paraId="2256F708" w14:textId="4BF2E288" w:rsidR="00F15ABF" w:rsidRPr="00166C9A" w:rsidRDefault="00F15ABF" w:rsidP="00735E7F">
            <w:pPr>
              <w:jc w:val="left"/>
              <w:rPr>
                <w:rFonts w:ascii="仿宋" w:eastAsia="仿宋" w:hAnsi="仿宋"/>
                <w:bCs/>
                <w:szCs w:val="21"/>
              </w:rPr>
            </w:pPr>
            <w:r w:rsidRPr="00166C9A">
              <w:rPr>
                <w:rFonts w:ascii="仿宋" w:eastAsia="仿宋" w:hAnsi="仿宋" w:hint="eastAsia"/>
                <w:bCs/>
                <w:szCs w:val="21"/>
              </w:rPr>
              <w:t>以课程改革为平台，</w:t>
            </w:r>
            <w:proofErr w:type="gramStart"/>
            <w:r w:rsidRPr="00166C9A">
              <w:rPr>
                <w:rFonts w:ascii="仿宋" w:eastAsia="仿宋" w:hAnsi="仿宋" w:hint="eastAsia"/>
                <w:bCs/>
                <w:szCs w:val="21"/>
              </w:rPr>
              <w:t>深入校</w:t>
            </w:r>
            <w:proofErr w:type="gramEnd"/>
            <w:r w:rsidRPr="00166C9A">
              <w:rPr>
                <w:rFonts w:ascii="仿宋" w:eastAsia="仿宋" w:hAnsi="仿宋" w:hint="eastAsia"/>
                <w:bCs/>
                <w:szCs w:val="21"/>
              </w:rPr>
              <w:t>企合作，提升了课题负责人的职教能力以及专业技术能力。自课题立项以来，课题负责人立项相关科研项目3项，发表相关科研论文5篇，其中2篇分别获中山市优秀自然科学论文一、三等奖，教研教改论文2篇，授权发明专利6项，获校内千百十人才培养对象，职称晋升副教授。</w:t>
            </w:r>
          </w:p>
        </w:tc>
        <w:tc>
          <w:tcPr>
            <w:tcW w:w="2806" w:type="dxa"/>
            <w:vAlign w:val="center"/>
          </w:tcPr>
          <w:p w14:paraId="7D4FA533" w14:textId="629D69DB" w:rsidR="00F15ABF" w:rsidRPr="00166C9A" w:rsidRDefault="00455436" w:rsidP="00455436">
            <w:pPr>
              <w:jc w:val="left"/>
              <w:rPr>
                <w:rFonts w:ascii="仿宋" w:eastAsia="仿宋" w:hAnsi="仿宋"/>
                <w:kern w:val="0"/>
                <w:sz w:val="24"/>
                <w:szCs w:val="24"/>
              </w:rPr>
            </w:pPr>
            <w:r w:rsidRPr="00166C9A">
              <w:rPr>
                <w:rFonts w:ascii="仿宋" w:eastAsia="仿宋" w:hAnsi="仿宋" w:cs="宋体" w:hint="eastAsia"/>
                <w:bCs/>
                <w:szCs w:val="21"/>
              </w:rPr>
              <w:t>1“佐证-3课题负责人能力提升作证”</w:t>
            </w:r>
          </w:p>
        </w:tc>
      </w:tr>
      <w:tr w:rsidR="00F15ABF" w:rsidRPr="00166C9A" w14:paraId="1AB2DA44" w14:textId="77777777" w:rsidTr="00455436">
        <w:trPr>
          <w:trHeight w:val="510"/>
        </w:trPr>
        <w:tc>
          <w:tcPr>
            <w:tcW w:w="1980" w:type="dxa"/>
            <w:vAlign w:val="center"/>
          </w:tcPr>
          <w:p w14:paraId="4DA4B551" w14:textId="77777777" w:rsidR="00F15ABF" w:rsidRPr="00166C9A" w:rsidRDefault="00F15ABF" w:rsidP="001A6CD0">
            <w:pPr>
              <w:jc w:val="center"/>
              <w:rPr>
                <w:rFonts w:ascii="仿宋" w:eastAsia="仿宋" w:hAnsi="仿宋"/>
                <w:bCs/>
                <w:szCs w:val="21"/>
              </w:rPr>
            </w:pPr>
            <w:r w:rsidRPr="00166C9A">
              <w:rPr>
                <w:rFonts w:ascii="仿宋" w:eastAsia="仿宋" w:hAnsi="仿宋" w:hint="eastAsia"/>
                <w:bCs/>
                <w:szCs w:val="21"/>
              </w:rPr>
              <w:t xml:space="preserve">5.2. 教学队伍的建设 </w:t>
            </w:r>
          </w:p>
        </w:tc>
        <w:tc>
          <w:tcPr>
            <w:tcW w:w="3969" w:type="dxa"/>
            <w:vAlign w:val="center"/>
          </w:tcPr>
          <w:p w14:paraId="45D9AF49" w14:textId="7421AE41" w:rsidR="00F15ABF" w:rsidRPr="00166C9A" w:rsidRDefault="00F15ABF" w:rsidP="001A6CD0">
            <w:pPr>
              <w:jc w:val="left"/>
              <w:rPr>
                <w:rFonts w:ascii="仿宋" w:eastAsia="仿宋" w:hAnsi="仿宋"/>
                <w:bCs/>
                <w:szCs w:val="21"/>
              </w:rPr>
            </w:pPr>
            <w:r w:rsidRPr="00166C9A">
              <w:rPr>
                <w:rFonts w:ascii="仿宋" w:eastAsia="仿宋" w:hAnsi="仿宋" w:hint="eastAsia"/>
                <w:bCs/>
                <w:szCs w:val="21"/>
              </w:rPr>
              <w:t>以课程改革为平台，</w:t>
            </w:r>
            <w:proofErr w:type="gramStart"/>
            <w:r w:rsidRPr="00166C9A">
              <w:rPr>
                <w:rFonts w:ascii="仿宋" w:eastAsia="仿宋" w:hAnsi="仿宋" w:hint="eastAsia"/>
                <w:bCs/>
                <w:szCs w:val="21"/>
              </w:rPr>
              <w:t>深入校</w:t>
            </w:r>
            <w:proofErr w:type="gramEnd"/>
            <w:r w:rsidRPr="00166C9A">
              <w:rPr>
                <w:rFonts w:ascii="仿宋" w:eastAsia="仿宋" w:hAnsi="仿宋" w:hint="eastAsia"/>
                <w:bCs/>
                <w:szCs w:val="21"/>
              </w:rPr>
              <w:t>企合作，专兼教师以共同研讨，共同科研等方式，提升了教学团队以及兼职教师的职教能力以及专业技术能力。专职教师获南粤优秀教师奖1名,获校内千百十人才培养对象3名,职称晋升副教授(课题负责人)职称1名，教授职称1名，教学团队在课程建设与改革方面发挥骨干作用；企业兼职导师晋升高级工程师职称，并获学院高层次兼职教师称号。</w:t>
            </w:r>
          </w:p>
        </w:tc>
        <w:tc>
          <w:tcPr>
            <w:tcW w:w="2806" w:type="dxa"/>
            <w:vAlign w:val="center"/>
          </w:tcPr>
          <w:p w14:paraId="4B26630E" w14:textId="0794D7A6" w:rsidR="00F15ABF" w:rsidRPr="00166C9A" w:rsidRDefault="00455436" w:rsidP="00455436">
            <w:pPr>
              <w:jc w:val="left"/>
              <w:rPr>
                <w:rFonts w:ascii="仿宋" w:eastAsia="仿宋" w:hAnsi="仿宋"/>
                <w:kern w:val="0"/>
                <w:sz w:val="24"/>
                <w:szCs w:val="24"/>
              </w:rPr>
            </w:pPr>
            <w:r w:rsidRPr="00166C9A">
              <w:rPr>
                <w:rFonts w:ascii="仿宋" w:eastAsia="仿宋" w:hAnsi="仿宋" w:cs="宋体" w:hint="eastAsia"/>
                <w:bCs/>
                <w:szCs w:val="21"/>
              </w:rPr>
              <w:t>1“佐证-4教师队伍能力提升作证”</w:t>
            </w:r>
          </w:p>
        </w:tc>
      </w:tr>
    </w:tbl>
    <w:p w14:paraId="16DB528C" w14:textId="3E764E9A" w:rsidR="00166C9A" w:rsidRPr="00F15ABF" w:rsidRDefault="00166C9A" w:rsidP="00166C9A">
      <w:pPr>
        <w:spacing w:line="360" w:lineRule="auto"/>
        <w:rPr>
          <w:rStyle w:val="a8"/>
          <w:rFonts w:ascii="仿宋" w:eastAsia="仿宋" w:hAnsi="仿宋" w:cs="仿宋"/>
          <w:b/>
          <w:bCs/>
        </w:rPr>
      </w:pPr>
      <w:r w:rsidRPr="00F15ABF">
        <w:rPr>
          <w:rStyle w:val="a8"/>
          <w:rFonts w:ascii="仿宋" w:eastAsia="仿宋" w:hAnsi="仿宋" w:cs="仿宋" w:hint="eastAsia"/>
          <w:b/>
          <w:bCs/>
        </w:rPr>
        <w:t>2</w:t>
      </w:r>
      <w:r w:rsidRPr="00F15ABF">
        <w:rPr>
          <w:rStyle w:val="a8"/>
          <w:rFonts w:ascii="仿宋" w:eastAsia="仿宋" w:hAnsi="仿宋" w:cs="仿宋"/>
          <w:b/>
          <w:bCs/>
        </w:rPr>
        <w:t>.</w:t>
      </w:r>
      <w:r>
        <w:rPr>
          <w:rStyle w:val="a8"/>
          <w:rFonts w:ascii="仿宋" w:eastAsia="仿宋" w:hAnsi="仿宋" w:cs="仿宋"/>
          <w:b/>
          <w:bCs/>
        </w:rPr>
        <w:t>2</w:t>
      </w:r>
      <w:r w:rsidRPr="00F15ABF">
        <w:rPr>
          <w:rStyle w:val="a8"/>
          <w:rFonts w:ascii="仿宋" w:eastAsia="仿宋" w:hAnsi="仿宋" w:cs="仿宋" w:hint="eastAsia"/>
          <w:b/>
          <w:bCs/>
        </w:rPr>
        <w:t>建设</w:t>
      </w:r>
      <w:r>
        <w:rPr>
          <w:rStyle w:val="a8"/>
          <w:rFonts w:ascii="仿宋" w:eastAsia="仿宋" w:hAnsi="仿宋" w:cs="仿宋" w:hint="eastAsia"/>
          <w:b/>
          <w:bCs/>
        </w:rPr>
        <w:t>举措和建设目标</w:t>
      </w:r>
      <w:r w:rsidRPr="00F15ABF">
        <w:rPr>
          <w:rStyle w:val="a8"/>
          <w:rFonts w:ascii="仿宋" w:eastAsia="仿宋" w:hAnsi="仿宋" w:cs="仿宋" w:hint="eastAsia"/>
          <w:b/>
          <w:bCs/>
        </w:rPr>
        <w:t>完成情况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2097"/>
      </w:tblGrid>
      <w:tr w:rsidR="00166C9A" w:rsidRPr="00166C9A" w14:paraId="136E633D" w14:textId="77777777" w:rsidTr="00166C9A">
        <w:trPr>
          <w:trHeight w:val="510"/>
        </w:trPr>
        <w:tc>
          <w:tcPr>
            <w:tcW w:w="3256" w:type="dxa"/>
            <w:vAlign w:val="center"/>
          </w:tcPr>
          <w:p w14:paraId="4ADE74D0" w14:textId="77777777" w:rsidR="00166C9A" w:rsidRPr="00166C9A" w:rsidRDefault="00166C9A" w:rsidP="001A6CD0">
            <w:pPr>
              <w:jc w:val="center"/>
              <w:rPr>
                <w:rFonts w:ascii="仿宋" w:eastAsia="仿宋" w:hAnsi="仿宋"/>
                <w:b/>
                <w:kern w:val="0"/>
                <w:sz w:val="24"/>
                <w:szCs w:val="24"/>
              </w:rPr>
            </w:pPr>
            <w:r w:rsidRPr="00166C9A">
              <w:rPr>
                <w:rFonts w:ascii="仿宋" w:eastAsia="仿宋" w:hAnsi="仿宋" w:hint="eastAsia"/>
                <w:b/>
                <w:kern w:val="0"/>
                <w:sz w:val="24"/>
                <w:szCs w:val="24"/>
              </w:rPr>
              <w:t>申报材料中所列的</w:t>
            </w:r>
          </w:p>
          <w:p w14:paraId="53341E50" w14:textId="77777777" w:rsidR="00166C9A" w:rsidRPr="00166C9A" w:rsidRDefault="00166C9A" w:rsidP="001A6CD0">
            <w:pPr>
              <w:jc w:val="center"/>
              <w:rPr>
                <w:rFonts w:ascii="仿宋" w:eastAsia="仿宋" w:hAnsi="仿宋"/>
                <w:b/>
                <w:kern w:val="0"/>
                <w:sz w:val="24"/>
                <w:szCs w:val="24"/>
              </w:rPr>
            </w:pPr>
            <w:r w:rsidRPr="00166C9A">
              <w:rPr>
                <w:rFonts w:ascii="仿宋" w:eastAsia="仿宋" w:hAnsi="仿宋" w:hint="eastAsia"/>
                <w:b/>
                <w:kern w:val="0"/>
                <w:sz w:val="24"/>
                <w:szCs w:val="24"/>
              </w:rPr>
              <w:t>建设举措和建设目标</w:t>
            </w:r>
          </w:p>
          <w:p w14:paraId="117BB93C" w14:textId="77777777" w:rsidR="00166C9A" w:rsidRPr="00166C9A" w:rsidRDefault="00166C9A" w:rsidP="001A6CD0">
            <w:pPr>
              <w:jc w:val="center"/>
              <w:rPr>
                <w:rFonts w:ascii="仿宋" w:eastAsia="仿宋" w:hAnsi="仿宋"/>
                <w:b/>
                <w:kern w:val="0"/>
                <w:sz w:val="24"/>
                <w:szCs w:val="24"/>
              </w:rPr>
            </w:pPr>
            <w:r w:rsidRPr="00166C9A">
              <w:rPr>
                <w:rFonts w:ascii="仿宋" w:eastAsia="仿宋" w:hAnsi="仿宋" w:hint="eastAsia"/>
                <w:b/>
                <w:kern w:val="0"/>
                <w:sz w:val="24"/>
                <w:szCs w:val="24"/>
              </w:rPr>
              <w:t>（分条列举）</w:t>
            </w:r>
          </w:p>
        </w:tc>
        <w:tc>
          <w:tcPr>
            <w:tcW w:w="3402" w:type="dxa"/>
            <w:vAlign w:val="center"/>
          </w:tcPr>
          <w:p w14:paraId="527DE1ED" w14:textId="77777777" w:rsidR="00166C9A" w:rsidRPr="00166C9A" w:rsidRDefault="00166C9A" w:rsidP="001A6CD0">
            <w:pPr>
              <w:jc w:val="center"/>
              <w:rPr>
                <w:rFonts w:ascii="仿宋" w:eastAsia="仿宋" w:hAnsi="仿宋"/>
                <w:b/>
                <w:kern w:val="0"/>
                <w:sz w:val="24"/>
                <w:szCs w:val="24"/>
              </w:rPr>
            </w:pPr>
            <w:r w:rsidRPr="00166C9A">
              <w:rPr>
                <w:rFonts w:ascii="仿宋" w:eastAsia="仿宋" w:hAnsi="仿宋" w:hint="eastAsia"/>
                <w:b/>
                <w:kern w:val="0"/>
                <w:sz w:val="24"/>
                <w:szCs w:val="24"/>
              </w:rPr>
              <w:t>现阶段已经落实的</w:t>
            </w:r>
          </w:p>
          <w:p w14:paraId="4251249A" w14:textId="77777777" w:rsidR="00166C9A" w:rsidRPr="00166C9A" w:rsidRDefault="00166C9A" w:rsidP="001A6CD0">
            <w:pPr>
              <w:jc w:val="center"/>
              <w:rPr>
                <w:rFonts w:ascii="仿宋" w:eastAsia="仿宋" w:hAnsi="仿宋"/>
                <w:b/>
                <w:kern w:val="0"/>
                <w:sz w:val="24"/>
                <w:szCs w:val="24"/>
              </w:rPr>
            </w:pPr>
            <w:r w:rsidRPr="00166C9A">
              <w:rPr>
                <w:rFonts w:ascii="仿宋" w:eastAsia="仿宋" w:hAnsi="仿宋" w:hint="eastAsia"/>
                <w:b/>
                <w:kern w:val="0"/>
                <w:sz w:val="24"/>
                <w:szCs w:val="24"/>
              </w:rPr>
              <w:t>建设举措和已经实现的目标（分条列举）</w:t>
            </w:r>
          </w:p>
        </w:tc>
        <w:tc>
          <w:tcPr>
            <w:tcW w:w="2097" w:type="dxa"/>
            <w:vAlign w:val="center"/>
          </w:tcPr>
          <w:p w14:paraId="1C12AC72" w14:textId="6DB0165B" w:rsidR="00166C9A" w:rsidRPr="00166C9A" w:rsidRDefault="00166C9A" w:rsidP="00166C9A">
            <w:pPr>
              <w:jc w:val="left"/>
              <w:rPr>
                <w:rFonts w:ascii="仿宋" w:eastAsia="仿宋" w:hAnsi="仿宋"/>
                <w:b/>
                <w:kern w:val="0"/>
                <w:sz w:val="24"/>
                <w:szCs w:val="24"/>
              </w:rPr>
            </w:pPr>
            <w:r w:rsidRPr="00166C9A">
              <w:rPr>
                <w:rFonts w:ascii="仿宋" w:eastAsia="仿宋" w:hAnsi="仿宋" w:hint="eastAsia"/>
                <w:b/>
                <w:kern w:val="0"/>
                <w:sz w:val="24"/>
                <w:szCs w:val="24"/>
              </w:rPr>
              <w:t>佐证</w:t>
            </w:r>
          </w:p>
        </w:tc>
      </w:tr>
      <w:tr w:rsidR="00166C9A" w:rsidRPr="00166C9A" w14:paraId="15C90532" w14:textId="77777777" w:rsidTr="00166C9A">
        <w:trPr>
          <w:trHeight w:val="510"/>
        </w:trPr>
        <w:tc>
          <w:tcPr>
            <w:tcW w:w="3256" w:type="dxa"/>
            <w:vAlign w:val="center"/>
          </w:tcPr>
          <w:p w14:paraId="0CE1DC20" w14:textId="77777777" w:rsidR="00166C9A" w:rsidRPr="00166C9A" w:rsidRDefault="00166C9A" w:rsidP="001A6CD0">
            <w:pPr>
              <w:rPr>
                <w:rFonts w:ascii="仿宋" w:eastAsia="仿宋" w:hAnsi="仿宋"/>
                <w:bCs/>
                <w:szCs w:val="21"/>
              </w:rPr>
            </w:pPr>
            <w:r w:rsidRPr="00166C9A">
              <w:rPr>
                <w:rFonts w:ascii="仿宋" w:eastAsia="仿宋" w:hAnsi="仿宋" w:hint="eastAsia"/>
                <w:bCs/>
                <w:szCs w:val="21"/>
              </w:rPr>
              <w:t>（1）搭建长期有效校企合作平台，</w:t>
            </w:r>
            <w:proofErr w:type="gramStart"/>
            <w:r w:rsidRPr="00166C9A">
              <w:rPr>
                <w:rFonts w:ascii="仿宋" w:eastAsia="仿宋" w:hAnsi="仿宋" w:hint="eastAsia"/>
                <w:bCs/>
                <w:szCs w:val="21"/>
              </w:rPr>
              <w:t>完善校</w:t>
            </w:r>
            <w:proofErr w:type="gramEnd"/>
            <w:r w:rsidRPr="00166C9A">
              <w:rPr>
                <w:rFonts w:ascii="仿宋" w:eastAsia="仿宋" w:hAnsi="仿宋" w:hint="eastAsia"/>
                <w:bCs/>
                <w:szCs w:val="21"/>
              </w:rPr>
              <w:t>企共建课程运行机制，成立课程指导专家组，逐步实现协会、学校、企业协同开发课程，资源共享，最终完善课程学习资源；</w:t>
            </w:r>
          </w:p>
        </w:tc>
        <w:tc>
          <w:tcPr>
            <w:tcW w:w="3402" w:type="dxa"/>
          </w:tcPr>
          <w:p w14:paraId="0CCD962D" w14:textId="5FD93BE4" w:rsidR="00166C9A" w:rsidRPr="00166C9A" w:rsidRDefault="00166C9A" w:rsidP="001A6CD0">
            <w:pPr>
              <w:rPr>
                <w:rFonts w:ascii="仿宋" w:eastAsia="仿宋" w:hAnsi="仿宋"/>
                <w:bCs/>
                <w:szCs w:val="21"/>
              </w:rPr>
            </w:pPr>
            <w:r w:rsidRPr="00166C9A">
              <w:rPr>
                <w:rFonts w:ascii="仿宋" w:eastAsia="仿宋" w:hAnsi="仿宋" w:cs="宋体" w:hint="eastAsia"/>
                <w:bCs/>
                <w:szCs w:val="21"/>
              </w:rPr>
              <w:t>已搭建校企合作平台，</w:t>
            </w:r>
            <w:r w:rsidRPr="00166C9A">
              <w:rPr>
                <w:rFonts w:ascii="仿宋" w:eastAsia="仿宋" w:hAnsi="仿宋" w:hint="eastAsia"/>
                <w:bCs/>
                <w:szCs w:val="21"/>
              </w:rPr>
              <w:t>成立课程指导专家组，协会、学校、企业协同开发课程，资源共享，完善课程学习资源；</w:t>
            </w:r>
          </w:p>
        </w:tc>
        <w:tc>
          <w:tcPr>
            <w:tcW w:w="2097" w:type="dxa"/>
            <w:vAlign w:val="center"/>
          </w:tcPr>
          <w:p w14:paraId="46070148" w14:textId="5847C2DD" w:rsidR="00166C9A" w:rsidRPr="00166C9A" w:rsidRDefault="00166C9A" w:rsidP="00166C9A">
            <w:pPr>
              <w:jc w:val="left"/>
              <w:rPr>
                <w:rFonts w:ascii="仿宋" w:eastAsia="仿宋" w:hAnsi="仿宋"/>
                <w:kern w:val="0"/>
                <w:sz w:val="24"/>
                <w:szCs w:val="24"/>
              </w:rPr>
            </w:pPr>
            <w:r>
              <w:rPr>
                <w:rFonts w:ascii="仿宋" w:eastAsia="仿宋" w:hAnsi="仿宋" w:hint="eastAsia"/>
                <w:bCs/>
                <w:szCs w:val="21"/>
              </w:rPr>
              <w:t>1</w:t>
            </w:r>
            <w:r w:rsidRPr="00166C9A">
              <w:rPr>
                <w:rFonts w:ascii="仿宋" w:eastAsia="仿宋" w:hAnsi="仿宋" w:hint="eastAsia"/>
                <w:bCs/>
                <w:szCs w:val="21"/>
              </w:rPr>
              <w:t>作证见“作证-6 专业指导委员会作证”</w:t>
            </w:r>
          </w:p>
        </w:tc>
      </w:tr>
      <w:tr w:rsidR="00166C9A" w:rsidRPr="00166C9A" w14:paraId="67DDC7D6" w14:textId="77777777" w:rsidTr="00166C9A">
        <w:trPr>
          <w:trHeight w:val="510"/>
        </w:trPr>
        <w:tc>
          <w:tcPr>
            <w:tcW w:w="3256" w:type="dxa"/>
            <w:vAlign w:val="center"/>
          </w:tcPr>
          <w:p w14:paraId="5BD90111" w14:textId="77777777" w:rsidR="00166C9A" w:rsidRPr="00166C9A" w:rsidRDefault="00166C9A" w:rsidP="001A6CD0">
            <w:pPr>
              <w:rPr>
                <w:rFonts w:ascii="仿宋" w:eastAsia="仿宋" w:hAnsi="仿宋"/>
                <w:bCs/>
                <w:szCs w:val="21"/>
              </w:rPr>
            </w:pPr>
            <w:r w:rsidRPr="00166C9A">
              <w:rPr>
                <w:rFonts w:ascii="仿宋" w:eastAsia="仿宋" w:hAnsi="仿宋" w:hint="eastAsia"/>
                <w:bCs/>
                <w:szCs w:val="21"/>
              </w:rPr>
              <w:t>（2）进一步明确课程定位与目标，充分考虑学生、教师、社会工作者的专业学习、技能训练、职业可持续性发展需求来开发课程学习资源；</w:t>
            </w:r>
          </w:p>
        </w:tc>
        <w:tc>
          <w:tcPr>
            <w:tcW w:w="3402" w:type="dxa"/>
          </w:tcPr>
          <w:p w14:paraId="4AC003EF" w14:textId="6FFEA53A" w:rsidR="00166C9A" w:rsidRPr="00166C9A" w:rsidRDefault="00166C9A" w:rsidP="00166C9A">
            <w:pPr>
              <w:jc w:val="left"/>
              <w:rPr>
                <w:rFonts w:ascii="仿宋" w:eastAsia="仿宋" w:hAnsi="仿宋" w:cs="宋体"/>
                <w:bCs/>
                <w:szCs w:val="21"/>
              </w:rPr>
            </w:pPr>
            <w:r w:rsidRPr="00166C9A">
              <w:rPr>
                <w:rFonts w:ascii="仿宋" w:eastAsia="仿宋" w:hAnsi="仿宋" w:cs="宋体" w:hint="eastAsia"/>
                <w:bCs/>
                <w:szCs w:val="21"/>
              </w:rPr>
              <w:t>该课程服务于印刷行业以及图形图像相关行业的从业人员，包括印刷媒体技术专业学生、印刷行业各技术岗位、广告行业、影像行业等等。课程资源分为授课基本资源和自学拓展资源，授课基本资源定位</w:t>
            </w:r>
            <w:r w:rsidRPr="00166C9A">
              <w:rPr>
                <w:rFonts w:ascii="仿宋" w:eastAsia="仿宋" w:hAnsi="仿宋" w:cs="宋体" w:hint="eastAsia"/>
                <w:bCs/>
                <w:szCs w:val="21"/>
              </w:rPr>
              <w:lastRenderedPageBreak/>
              <w:t>于在校学生，</w:t>
            </w:r>
            <w:proofErr w:type="gramStart"/>
            <w:r w:rsidRPr="00166C9A">
              <w:rPr>
                <w:rFonts w:ascii="仿宋" w:eastAsia="仿宋" w:hAnsi="仿宋" w:cs="宋体" w:hint="eastAsia"/>
                <w:bCs/>
                <w:szCs w:val="21"/>
              </w:rPr>
              <w:t>服务于线上线</w:t>
            </w:r>
            <w:proofErr w:type="gramEnd"/>
            <w:r w:rsidRPr="00166C9A">
              <w:rPr>
                <w:rFonts w:ascii="仿宋" w:eastAsia="仿宋" w:hAnsi="仿宋" w:cs="宋体" w:hint="eastAsia"/>
                <w:bCs/>
                <w:szCs w:val="21"/>
              </w:rPr>
              <w:t>下互动学习，自学拓展资源定位于不同层次的企业用户，服务于在线自学。</w:t>
            </w:r>
          </w:p>
        </w:tc>
        <w:tc>
          <w:tcPr>
            <w:tcW w:w="2097" w:type="dxa"/>
            <w:vAlign w:val="center"/>
          </w:tcPr>
          <w:p w14:paraId="17CE86AA" w14:textId="77777777" w:rsidR="00166C9A" w:rsidRDefault="00166C9A" w:rsidP="00166C9A">
            <w:pPr>
              <w:jc w:val="left"/>
              <w:rPr>
                <w:rFonts w:ascii="仿宋" w:eastAsia="仿宋" w:hAnsi="仿宋" w:cs="宋体"/>
                <w:bCs/>
                <w:szCs w:val="21"/>
              </w:rPr>
            </w:pPr>
            <w:r>
              <w:rPr>
                <w:rFonts w:ascii="仿宋" w:eastAsia="仿宋" w:hAnsi="仿宋" w:cs="宋体" w:hint="eastAsia"/>
                <w:bCs/>
                <w:szCs w:val="21"/>
              </w:rPr>
              <w:lastRenderedPageBreak/>
              <w:t>1</w:t>
            </w:r>
            <w:r w:rsidRPr="00166C9A">
              <w:rPr>
                <w:rFonts w:ascii="仿宋" w:eastAsia="仿宋" w:hAnsi="仿宋" w:cs="宋体" w:hint="eastAsia"/>
                <w:bCs/>
                <w:szCs w:val="21"/>
              </w:rPr>
              <w:t>佐证见“《印刷色彩管理应用技术》精品开放</w:t>
            </w:r>
            <w:proofErr w:type="gramStart"/>
            <w:r w:rsidRPr="00166C9A">
              <w:rPr>
                <w:rFonts w:ascii="仿宋" w:eastAsia="仿宋" w:hAnsi="仿宋" w:cs="宋体" w:hint="eastAsia"/>
                <w:bCs/>
                <w:szCs w:val="21"/>
              </w:rPr>
              <w:t>课程课程</w:t>
            </w:r>
            <w:proofErr w:type="gramEnd"/>
            <w:r w:rsidRPr="00166C9A">
              <w:rPr>
                <w:rFonts w:ascii="仿宋" w:eastAsia="仿宋" w:hAnsi="仿宋" w:cs="宋体" w:hint="eastAsia"/>
                <w:bCs/>
                <w:szCs w:val="21"/>
              </w:rPr>
              <w:t>资源”</w:t>
            </w:r>
          </w:p>
          <w:p w14:paraId="4363D48C" w14:textId="6910F7A1" w:rsidR="00166C9A" w:rsidRPr="00166C9A" w:rsidRDefault="00166C9A" w:rsidP="00166C9A">
            <w:pPr>
              <w:jc w:val="left"/>
              <w:rPr>
                <w:rFonts w:ascii="仿宋" w:eastAsia="仿宋" w:hAnsi="仿宋"/>
                <w:kern w:val="0"/>
                <w:sz w:val="24"/>
                <w:szCs w:val="24"/>
              </w:rPr>
            </w:pPr>
            <w:r>
              <w:rPr>
                <w:rFonts w:ascii="仿宋" w:eastAsia="仿宋" w:hAnsi="仿宋" w:cs="宋体"/>
                <w:bCs/>
                <w:szCs w:val="21"/>
              </w:rPr>
              <w:t>2</w:t>
            </w:r>
            <w:r w:rsidRPr="00166C9A">
              <w:rPr>
                <w:rFonts w:ascii="仿宋" w:eastAsia="仿宋" w:hAnsi="仿宋" w:cs="宋体" w:hint="eastAsia"/>
                <w:bCs/>
                <w:szCs w:val="21"/>
              </w:rPr>
              <w:t>“佐证-1《印刷色彩管理应用技术》</w:t>
            </w:r>
            <w:r w:rsidRPr="00166C9A">
              <w:rPr>
                <w:rFonts w:ascii="仿宋" w:eastAsia="仿宋" w:hAnsi="仿宋" w:cs="宋体" w:hint="eastAsia"/>
                <w:bCs/>
                <w:szCs w:val="21"/>
              </w:rPr>
              <w:lastRenderedPageBreak/>
              <w:t>校企共同开发课程佐证：1课程定位。”</w:t>
            </w:r>
          </w:p>
        </w:tc>
      </w:tr>
      <w:tr w:rsidR="00166C9A" w:rsidRPr="00166C9A" w14:paraId="0BAD18A5" w14:textId="77777777" w:rsidTr="00166C9A">
        <w:trPr>
          <w:trHeight w:val="1408"/>
        </w:trPr>
        <w:tc>
          <w:tcPr>
            <w:tcW w:w="3256" w:type="dxa"/>
          </w:tcPr>
          <w:p w14:paraId="424859CC" w14:textId="77777777" w:rsidR="00166C9A" w:rsidRPr="00166C9A" w:rsidRDefault="00166C9A" w:rsidP="001A6CD0">
            <w:pPr>
              <w:rPr>
                <w:rFonts w:ascii="仿宋" w:eastAsia="仿宋" w:hAnsi="仿宋"/>
                <w:bCs/>
                <w:szCs w:val="21"/>
              </w:rPr>
            </w:pPr>
            <w:r w:rsidRPr="00166C9A">
              <w:rPr>
                <w:rFonts w:ascii="仿宋" w:eastAsia="仿宋" w:hAnsi="仿宋" w:hint="eastAsia"/>
                <w:bCs/>
                <w:szCs w:val="21"/>
              </w:rPr>
              <w:lastRenderedPageBreak/>
              <w:t>（3）科学选择“载体”开发课程教学项目，基于典型工作过程系统化设计教学单元及任务，充分融入企业岗位作业标准、质量标准，从而完善课程标准，逐步完善课程的基本教学资源；</w:t>
            </w:r>
          </w:p>
        </w:tc>
        <w:tc>
          <w:tcPr>
            <w:tcW w:w="3402" w:type="dxa"/>
          </w:tcPr>
          <w:p w14:paraId="4844D179" w14:textId="1403421F" w:rsidR="00166C9A" w:rsidRPr="00166C9A" w:rsidRDefault="00166C9A" w:rsidP="001A6CD0">
            <w:pPr>
              <w:rPr>
                <w:rFonts w:ascii="仿宋" w:eastAsia="仿宋" w:hAnsi="仿宋"/>
                <w:bCs/>
                <w:szCs w:val="21"/>
              </w:rPr>
            </w:pPr>
            <w:r w:rsidRPr="00166C9A">
              <w:rPr>
                <w:rFonts w:ascii="仿宋" w:eastAsia="仿宋" w:hAnsi="仿宋" w:hint="eastAsia"/>
                <w:szCs w:val="21"/>
              </w:rPr>
              <w:t>根据学生的职业成长规律，对应印刷色彩管理应用技术相关职位及职务内容选取教学项目，分别为入门项目、主导项目、自主项目和拓展项目，每个项目的</w:t>
            </w:r>
            <w:r w:rsidRPr="00166C9A">
              <w:rPr>
                <w:rFonts w:ascii="仿宋" w:eastAsia="仿宋" w:hAnsi="仿宋" w:cs="宋体" w:hint="eastAsia"/>
                <w:szCs w:val="21"/>
              </w:rPr>
              <w:t>知识要求从简单到复杂，能力要求从低到高，对应的职位也是从低到高；</w:t>
            </w:r>
            <w:r w:rsidRPr="00166C9A">
              <w:rPr>
                <w:rFonts w:ascii="仿宋" w:eastAsia="仿宋" w:hAnsi="仿宋" w:hint="eastAsia"/>
                <w:szCs w:val="21"/>
              </w:rPr>
              <w:t>围绕每个项目，以 “必需、够用”为原则，确定相关应用知识和需要掌握的操作技能，整合、序化教学内容；每个教学情境由教学情境导向和实训操作任务（任务驱动）来实施。</w:t>
            </w:r>
          </w:p>
        </w:tc>
        <w:tc>
          <w:tcPr>
            <w:tcW w:w="2097" w:type="dxa"/>
            <w:vAlign w:val="center"/>
          </w:tcPr>
          <w:p w14:paraId="1324F3E3" w14:textId="563395B6" w:rsidR="00166C9A" w:rsidRPr="00166C9A" w:rsidRDefault="00166C9A" w:rsidP="00166C9A">
            <w:pPr>
              <w:jc w:val="left"/>
              <w:rPr>
                <w:rFonts w:ascii="仿宋" w:eastAsia="仿宋" w:hAnsi="仿宋"/>
                <w:kern w:val="0"/>
                <w:sz w:val="24"/>
                <w:szCs w:val="24"/>
              </w:rPr>
            </w:pPr>
            <w:r>
              <w:rPr>
                <w:rFonts w:ascii="仿宋" w:eastAsia="仿宋" w:hAnsi="仿宋" w:cs="宋体" w:hint="eastAsia"/>
                <w:bCs/>
                <w:szCs w:val="21"/>
              </w:rPr>
              <w:t>1</w:t>
            </w:r>
            <w:r w:rsidRPr="00166C9A">
              <w:rPr>
                <w:rFonts w:ascii="仿宋" w:eastAsia="仿宋" w:hAnsi="仿宋" w:cs="宋体" w:hint="eastAsia"/>
                <w:bCs/>
                <w:szCs w:val="21"/>
              </w:rPr>
              <w:t>“佐证-1《印刷色彩管理应用技术》校企共同开发课程佐证：2课程内容选取、3教学内容组织、4教学方法和手段、5课程标准、6授课计划、7校企共同研讨课程图片。”</w:t>
            </w:r>
          </w:p>
        </w:tc>
      </w:tr>
      <w:tr w:rsidR="00166C9A" w:rsidRPr="00166C9A" w14:paraId="554E26CD" w14:textId="77777777" w:rsidTr="00166C9A">
        <w:trPr>
          <w:trHeight w:val="510"/>
        </w:trPr>
        <w:tc>
          <w:tcPr>
            <w:tcW w:w="3256" w:type="dxa"/>
          </w:tcPr>
          <w:p w14:paraId="0A9728DE" w14:textId="2FB0DB08" w:rsidR="00166C9A" w:rsidRPr="00166C9A" w:rsidRDefault="00166C9A" w:rsidP="001A6CD0">
            <w:pPr>
              <w:rPr>
                <w:rFonts w:ascii="仿宋" w:eastAsia="仿宋" w:hAnsi="仿宋"/>
                <w:bCs/>
                <w:szCs w:val="21"/>
              </w:rPr>
            </w:pPr>
            <w:bookmarkStart w:id="0" w:name="OLE_LINK6"/>
            <w:r w:rsidRPr="00166C9A">
              <w:rPr>
                <w:rFonts w:ascii="仿宋" w:eastAsia="仿宋" w:hAnsi="仿宋" w:hint="eastAsia"/>
                <w:bCs/>
                <w:szCs w:val="21"/>
              </w:rPr>
              <w:t>（4）充分考虑学习对象的情况不同来开发课程拓展学习资源，包括：软、硬件说明书下载、企业色彩管理应用案例、常用软件下载、常用软件下载、技术人员交流论坛等，从而满足不同学习人员的需求和提高；</w:t>
            </w:r>
            <w:bookmarkEnd w:id="0"/>
          </w:p>
        </w:tc>
        <w:tc>
          <w:tcPr>
            <w:tcW w:w="3402" w:type="dxa"/>
          </w:tcPr>
          <w:p w14:paraId="64078598" w14:textId="77777777" w:rsidR="00166C9A" w:rsidRPr="00166C9A" w:rsidRDefault="00166C9A" w:rsidP="001A6CD0">
            <w:pPr>
              <w:jc w:val="left"/>
              <w:rPr>
                <w:rFonts w:ascii="仿宋" w:eastAsia="仿宋" w:hAnsi="仿宋" w:cs="宋体"/>
                <w:bCs/>
                <w:szCs w:val="21"/>
              </w:rPr>
            </w:pPr>
            <w:r w:rsidRPr="00166C9A">
              <w:rPr>
                <w:rFonts w:ascii="仿宋" w:eastAsia="仿宋" w:hAnsi="仿宋" w:cs="宋体" w:hint="eastAsia"/>
                <w:bCs/>
                <w:szCs w:val="21"/>
              </w:rPr>
              <w:t>4.1自学拓展资源定位于不同层次的企业用户，服务于在线自学。包括论文、常见ICC特性文件、印刷测试标版样张、常见色彩管理软件等资源。</w:t>
            </w:r>
          </w:p>
          <w:p w14:paraId="318E9B07" w14:textId="53CCD0ED" w:rsidR="00166C9A" w:rsidRPr="00166C9A" w:rsidRDefault="00166C9A" w:rsidP="001A6CD0">
            <w:pPr>
              <w:rPr>
                <w:rFonts w:ascii="仿宋" w:eastAsia="仿宋" w:hAnsi="仿宋"/>
                <w:bCs/>
                <w:szCs w:val="21"/>
              </w:rPr>
            </w:pPr>
            <w:r w:rsidRPr="00166C9A">
              <w:rPr>
                <w:rFonts w:ascii="仿宋" w:eastAsia="仿宋" w:hAnsi="仿宋" w:hint="eastAsia"/>
                <w:bCs/>
                <w:szCs w:val="21"/>
              </w:rPr>
              <w:t>4.2平台提供讨论区，共三个板块：老师答疑区服务于教师回复学生关于课程的疑问；课堂</w:t>
            </w:r>
            <w:proofErr w:type="gramStart"/>
            <w:r w:rsidRPr="00166C9A">
              <w:rPr>
                <w:rFonts w:ascii="仿宋" w:eastAsia="仿宋" w:hAnsi="仿宋" w:hint="eastAsia"/>
                <w:bCs/>
                <w:szCs w:val="21"/>
              </w:rPr>
              <w:t>交流区</w:t>
            </w:r>
            <w:proofErr w:type="gramEnd"/>
            <w:r w:rsidRPr="00166C9A">
              <w:rPr>
                <w:rFonts w:ascii="仿宋" w:eastAsia="仿宋" w:hAnsi="仿宋" w:hint="eastAsia"/>
                <w:bCs/>
                <w:szCs w:val="21"/>
              </w:rPr>
              <w:t>服务于项目小组线上学的交流讨论；综合讨论区服务于社会自学学员发表技术问题，上传技术文件等综合讨论。</w:t>
            </w:r>
          </w:p>
        </w:tc>
        <w:tc>
          <w:tcPr>
            <w:tcW w:w="2097" w:type="dxa"/>
            <w:vAlign w:val="center"/>
          </w:tcPr>
          <w:p w14:paraId="7FA21C09" w14:textId="5DAA626F" w:rsidR="00166C9A" w:rsidRPr="00166C9A" w:rsidRDefault="00166C9A" w:rsidP="00166C9A">
            <w:pPr>
              <w:rPr>
                <w:rFonts w:ascii="仿宋" w:eastAsia="仿宋" w:hAnsi="仿宋" w:cs="宋体"/>
                <w:bCs/>
                <w:szCs w:val="21"/>
              </w:rPr>
            </w:pPr>
            <w:r>
              <w:rPr>
                <w:rFonts w:ascii="仿宋" w:eastAsia="仿宋" w:hAnsi="仿宋" w:cs="宋体" w:hint="eastAsia"/>
                <w:bCs/>
                <w:szCs w:val="21"/>
              </w:rPr>
              <w:t>1</w:t>
            </w:r>
            <w:r w:rsidRPr="00166C9A">
              <w:rPr>
                <w:rFonts w:ascii="仿宋" w:eastAsia="仿宋" w:hAnsi="仿宋" w:cs="宋体" w:hint="eastAsia"/>
                <w:bCs/>
                <w:szCs w:val="21"/>
              </w:rPr>
              <w:t>“《印刷色彩管理应用技术》精品开放课程在线课程”课程资源</w:t>
            </w:r>
          </w:p>
          <w:p w14:paraId="46DE32C2" w14:textId="47AB626E" w:rsidR="00166C9A" w:rsidRPr="00166C9A" w:rsidRDefault="00166C9A" w:rsidP="00166C9A">
            <w:pPr>
              <w:jc w:val="left"/>
              <w:rPr>
                <w:rFonts w:ascii="仿宋" w:eastAsia="仿宋" w:hAnsi="仿宋"/>
                <w:kern w:val="0"/>
                <w:sz w:val="24"/>
                <w:szCs w:val="24"/>
              </w:rPr>
            </w:pPr>
            <w:r>
              <w:rPr>
                <w:rFonts w:ascii="仿宋" w:eastAsia="仿宋" w:hAnsi="仿宋" w:cs="宋体" w:hint="eastAsia"/>
                <w:bCs/>
                <w:szCs w:val="21"/>
              </w:rPr>
              <w:t>2</w:t>
            </w:r>
            <w:r w:rsidRPr="00166C9A">
              <w:rPr>
                <w:rFonts w:ascii="仿宋" w:eastAsia="仿宋" w:hAnsi="仿宋" w:cs="宋体" w:hint="eastAsia"/>
                <w:bCs/>
                <w:szCs w:val="21"/>
              </w:rPr>
              <w:t>“《印刷色彩管理应用技术》精品开放课程在线课程”讨论区</w:t>
            </w:r>
          </w:p>
        </w:tc>
      </w:tr>
      <w:tr w:rsidR="00166C9A" w:rsidRPr="00166C9A" w14:paraId="4536AB39" w14:textId="77777777" w:rsidTr="00166C9A">
        <w:trPr>
          <w:trHeight w:val="510"/>
        </w:trPr>
        <w:tc>
          <w:tcPr>
            <w:tcW w:w="3256" w:type="dxa"/>
          </w:tcPr>
          <w:p w14:paraId="323356A6" w14:textId="77777777" w:rsidR="00166C9A" w:rsidRPr="00166C9A" w:rsidRDefault="00166C9A" w:rsidP="001A6CD0">
            <w:pPr>
              <w:rPr>
                <w:rFonts w:ascii="仿宋" w:eastAsia="仿宋" w:hAnsi="仿宋"/>
                <w:bCs/>
                <w:szCs w:val="21"/>
              </w:rPr>
            </w:pPr>
            <w:r w:rsidRPr="00166C9A">
              <w:rPr>
                <w:rFonts w:ascii="仿宋" w:eastAsia="仿宋" w:hAnsi="仿宋" w:hint="eastAsia"/>
                <w:bCs/>
                <w:szCs w:val="21"/>
              </w:rPr>
              <w:t>（5）紧密深入企业收集课程相关素材，结合课程项目内容要求，通过团队的设计、编写、组织、整理而形成各种有效的课程资源，如课件、任务书、教案、习题</w:t>
            </w:r>
            <w:proofErr w:type="gramStart"/>
            <w:r w:rsidRPr="00166C9A">
              <w:rPr>
                <w:rFonts w:ascii="仿宋" w:eastAsia="仿宋" w:hAnsi="仿宋" w:hint="eastAsia"/>
                <w:bCs/>
                <w:szCs w:val="21"/>
              </w:rPr>
              <w:t>库及其</w:t>
            </w:r>
            <w:proofErr w:type="gramEnd"/>
            <w:r w:rsidRPr="00166C9A">
              <w:rPr>
                <w:rFonts w:ascii="仿宋" w:eastAsia="仿宋" w:hAnsi="仿宋" w:hint="eastAsia"/>
                <w:bCs/>
                <w:szCs w:val="21"/>
              </w:rPr>
              <w:t>他拓展资源等，尤其是完善课程所有教学项目过程的视频资源。</w:t>
            </w:r>
          </w:p>
        </w:tc>
        <w:tc>
          <w:tcPr>
            <w:tcW w:w="3402" w:type="dxa"/>
          </w:tcPr>
          <w:p w14:paraId="768FDF6A" w14:textId="77777777" w:rsidR="00166C9A" w:rsidRPr="00166C9A" w:rsidRDefault="00166C9A" w:rsidP="001A6CD0">
            <w:pPr>
              <w:jc w:val="left"/>
              <w:rPr>
                <w:rFonts w:ascii="仿宋" w:eastAsia="仿宋" w:hAnsi="仿宋"/>
                <w:bCs/>
                <w:szCs w:val="21"/>
              </w:rPr>
            </w:pPr>
            <w:r w:rsidRPr="00166C9A">
              <w:rPr>
                <w:rFonts w:ascii="仿宋" w:eastAsia="仿宋" w:hAnsi="仿宋" w:hint="eastAsia"/>
                <w:bCs/>
                <w:szCs w:val="21"/>
              </w:rPr>
              <w:t>5.1引入行业企业技术标准和职业岗位标准，将标准碎片化为知识点和技能点，校企合作开发了1本工学结合自编教材（知识点+技能点（实</w:t>
            </w:r>
            <w:proofErr w:type="gramStart"/>
            <w:r w:rsidRPr="00166C9A">
              <w:rPr>
                <w:rFonts w:ascii="仿宋" w:eastAsia="仿宋" w:hAnsi="仿宋" w:hint="eastAsia"/>
                <w:bCs/>
                <w:szCs w:val="21"/>
              </w:rPr>
              <w:t>训指导</w:t>
            </w:r>
            <w:proofErr w:type="gramEnd"/>
            <w:r w:rsidRPr="00166C9A">
              <w:rPr>
                <w:rFonts w:ascii="仿宋" w:eastAsia="仿宋" w:hAnsi="仿宋" w:hint="eastAsia"/>
                <w:bCs/>
                <w:szCs w:val="21"/>
              </w:rPr>
              <w:t>书））</w:t>
            </w:r>
          </w:p>
          <w:p w14:paraId="6CE83301" w14:textId="77777777" w:rsidR="00166C9A" w:rsidRPr="00166C9A" w:rsidRDefault="00166C9A" w:rsidP="001A6CD0">
            <w:pPr>
              <w:rPr>
                <w:rFonts w:ascii="仿宋" w:eastAsia="仿宋" w:hAnsi="仿宋"/>
                <w:bCs/>
                <w:szCs w:val="21"/>
              </w:rPr>
            </w:pPr>
            <w:r w:rsidRPr="00166C9A">
              <w:rPr>
                <w:rFonts w:ascii="仿宋" w:eastAsia="仿宋" w:hAnsi="仿宋" w:cs="宋体" w:hint="eastAsia"/>
                <w:bCs/>
                <w:szCs w:val="21"/>
              </w:rPr>
              <w:t>5.2</w:t>
            </w:r>
            <w:r w:rsidRPr="00166C9A">
              <w:rPr>
                <w:rFonts w:ascii="仿宋" w:eastAsia="仿宋" w:hAnsi="仿宋" w:hint="eastAsia"/>
                <w:bCs/>
                <w:szCs w:val="21"/>
              </w:rPr>
              <w:t>基于工作过程系统化的思路，制定课程标准和开发学习情境, 针对入门项目、主导项目、自主项目和拓展项目四个项目制作了PPT课件；</w:t>
            </w:r>
          </w:p>
          <w:p w14:paraId="15395BE1" w14:textId="7C320BDA" w:rsidR="00166C9A" w:rsidRPr="00166C9A" w:rsidRDefault="00166C9A" w:rsidP="001A6CD0">
            <w:pPr>
              <w:rPr>
                <w:rFonts w:ascii="仿宋" w:eastAsia="仿宋" w:hAnsi="仿宋"/>
                <w:bCs/>
                <w:szCs w:val="21"/>
              </w:rPr>
            </w:pPr>
            <w:r w:rsidRPr="00166C9A">
              <w:rPr>
                <w:rFonts w:ascii="仿宋" w:eastAsia="仿宋" w:hAnsi="仿宋" w:cs="宋体" w:hint="eastAsia"/>
                <w:bCs/>
                <w:szCs w:val="21"/>
              </w:rPr>
              <w:t>5.3</w:t>
            </w:r>
            <w:r w:rsidRPr="00166C9A">
              <w:rPr>
                <w:rFonts w:ascii="仿宋" w:eastAsia="仿宋" w:hAnsi="仿宋" w:hint="eastAsia"/>
                <w:bCs/>
                <w:szCs w:val="21"/>
              </w:rPr>
              <w:t>不同的项目载体承载不同的知识点和技能点，针对不同项目载体设计试题库以及试题类型。例如入门项目-任务</w:t>
            </w:r>
            <w:proofErr w:type="gramStart"/>
            <w:r w:rsidRPr="00166C9A">
              <w:rPr>
                <w:rFonts w:ascii="仿宋" w:eastAsia="仿宋" w:hAnsi="仿宋" w:hint="eastAsia"/>
                <w:bCs/>
                <w:szCs w:val="21"/>
              </w:rPr>
              <w:t>一</w:t>
            </w:r>
            <w:proofErr w:type="gramEnd"/>
            <w:r w:rsidRPr="00166C9A">
              <w:rPr>
                <w:rFonts w:ascii="仿宋" w:eastAsia="仿宋" w:hAnsi="仿宋" w:hint="eastAsia"/>
                <w:bCs/>
                <w:szCs w:val="21"/>
              </w:rPr>
              <w:t xml:space="preserve"> 设备呈色原理，该任务对应的知识点较多，主要对应简答题和论述题；入门项目-任务四 设备特性文件的制作，该任务是技能训练，主要对应实训题。</w:t>
            </w:r>
          </w:p>
        </w:tc>
        <w:tc>
          <w:tcPr>
            <w:tcW w:w="2097" w:type="dxa"/>
            <w:vAlign w:val="center"/>
          </w:tcPr>
          <w:p w14:paraId="457B2950" w14:textId="793A0D7A" w:rsidR="00166C9A" w:rsidRPr="00166C9A" w:rsidRDefault="00166C9A" w:rsidP="00166C9A">
            <w:pPr>
              <w:rPr>
                <w:rFonts w:ascii="仿宋" w:eastAsia="仿宋" w:hAnsi="仿宋" w:cs="宋体"/>
                <w:bCs/>
                <w:szCs w:val="21"/>
              </w:rPr>
            </w:pPr>
            <w:r>
              <w:rPr>
                <w:rFonts w:ascii="仿宋" w:eastAsia="仿宋" w:hAnsi="仿宋" w:cs="宋体" w:hint="eastAsia"/>
                <w:bCs/>
                <w:szCs w:val="21"/>
              </w:rPr>
              <w:t>1</w:t>
            </w:r>
            <w:r w:rsidRPr="00166C9A">
              <w:rPr>
                <w:rFonts w:ascii="仿宋" w:eastAsia="仿宋" w:hAnsi="仿宋" w:cs="宋体" w:hint="eastAsia"/>
                <w:bCs/>
                <w:szCs w:val="21"/>
              </w:rPr>
              <w:t>“佐证-2《印刷色彩管理应用技术》自编教材”</w:t>
            </w:r>
          </w:p>
          <w:p w14:paraId="36F6C750" w14:textId="55DA14C1" w:rsidR="00166C9A" w:rsidRPr="00166C9A" w:rsidRDefault="00166C9A" w:rsidP="00166C9A">
            <w:pPr>
              <w:rPr>
                <w:rFonts w:ascii="仿宋" w:eastAsia="仿宋" w:hAnsi="仿宋" w:cs="宋体"/>
                <w:bCs/>
                <w:szCs w:val="21"/>
              </w:rPr>
            </w:pPr>
            <w:r>
              <w:rPr>
                <w:rFonts w:ascii="仿宋" w:eastAsia="仿宋" w:hAnsi="仿宋" w:cs="宋体" w:hint="eastAsia"/>
                <w:bCs/>
                <w:szCs w:val="21"/>
              </w:rPr>
              <w:t>2</w:t>
            </w:r>
            <w:r w:rsidRPr="00166C9A">
              <w:rPr>
                <w:rFonts w:ascii="仿宋" w:eastAsia="仿宋" w:hAnsi="仿宋" w:cs="宋体" w:hint="eastAsia"/>
                <w:bCs/>
                <w:szCs w:val="21"/>
              </w:rPr>
              <w:t>“《印刷色彩管理应用技术》精品开放课程在线课程”课程资源</w:t>
            </w:r>
          </w:p>
          <w:p w14:paraId="548674AB" w14:textId="04D861F1" w:rsidR="00166C9A" w:rsidRPr="00166C9A" w:rsidRDefault="00166C9A" w:rsidP="00166C9A">
            <w:pPr>
              <w:jc w:val="left"/>
              <w:rPr>
                <w:rFonts w:ascii="仿宋" w:eastAsia="仿宋" w:hAnsi="仿宋"/>
                <w:kern w:val="0"/>
                <w:sz w:val="24"/>
                <w:szCs w:val="24"/>
              </w:rPr>
            </w:pPr>
            <w:r>
              <w:rPr>
                <w:rFonts w:ascii="仿宋" w:eastAsia="仿宋" w:hAnsi="仿宋" w:cs="宋体" w:hint="eastAsia"/>
                <w:bCs/>
                <w:szCs w:val="21"/>
              </w:rPr>
              <w:t>3</w:t>
            </w:r>
            <w:r w:rsidRPr="00166C9A">
              <w:rPr>
                <w:rFonts w:ascii="仿宋" w:eastAsia="仿宋" w:hAnsi="仿宋" w:cs="宋体" w:hint="eastAsia"/>
                <w:bCs/>
                <w:szCs w:val="21"/>
              </w:rPr>
              <w:t>“《印刷色彩管理应用技术》精品开放课程在线作业”</w:t>
            </w:r>
          </w:p>
        </w:tc>
      </w:tr>
      <w:tr w:rsidR="00166C9A" w:rsidRPr="00166C9A" w14:paraId="05B5D81E" w14:textId="77777777" w:rsidTr="00166C9A">
        <w:trPr>
          <w:trHeight w:val="510"/>
        </w:trPr>
        <w:tc>
          <w:tcPr>
            <w:tcW w:w="3256" w:type="dxa"/>
          </w:tcPr>
          <w:p w14:paraId="5D538126" w14:textId="77777777" w:rsidR="00166C9A" w:rsidRPr="00166C9A" w:rsidRDefault="00166C9A" w:rsidP="001A6CD0">
            <w:pPr>
              <w:rPr>
                <w:rFonts w:ascii="仿宋" w:eastAsia="仿宋" w:hAnsi="仿宋"/>
                <w:bCs/>
                <w:szCs w:val="21"/>
              </w:rPr>
            </w:pPr>
            <w:r w:rsidRPr="00166C9A">
              <w:rPr>
                <w:rFonts w:ascii="仿宋" w:eastAsia="仿宋" w:hAnsi="仿宋" w:hint="eastAsia"/>
                <w:bCs/>
                <w:szCs w:val="21"/>
              </w:rPr>
              <w:lastRenderedPageBreak/>
              <w:t>（6）根据课程建设需要，采取“引、聘、送、下、带”以及专任教师与企业技术人员“互兼互聘，双向交流”等措施，努力打造一支实践能力强、教学水平高、专兼结合、优势互补的专兼教师队伍，努力提升课程负责人及团队教师水平，逐步培养出行业内的名师和专家；</w:t>
            </w:r>
          </w:p>
        </w:tc>
        <w:tc>
          <w:tcPr>
            <w:tcW w:w="3402" w:type="dxa"/>
          </w:tcPr>
          <w:p w14:paraId="678E67AB" w14:textId="77777777" w:rsidR="00166C9A" w:rsidRPr="00166C9A" w:rsidRDefault="00166C9A" w:rsidP="001A6CD0">
            <w:pPr>
              <w:jc w:val="left"/>
              <w:rPr>
                <w:rFonts w:ascii="仿宋" w:eastAsia="仿宋" w:hAnsi="仿宋"/>
                <w:bCs/>
                <w:szCs w:val="21"/>
              </w:rPr>
            </w:pPr>
            <w:r w:rsidRPr="00166C9A">
              <w:rPr>
                <w:rFonts w:ascii="仿宋" w:eastAsia="仿宋" w:hAnsi="仿宋" w:hint="eastAsia"/>
                <w:bCs/>
                <w:szCs w:val="21"/>
              </w:rPr>
              <w:t>以课程改革为平台，</w:t>
            </w:r>
            <w:proofErr w:type="gramStart"/>
            <w:r w:rsidRPr="00166C9A">
              <w:rPr>
                <w:rFonts w:ascii="仿宋" w:eastAsia="仿宋" w:hAnsi="仿宋" w:hint="eastAsia"/>
                <w:bCs/>
                <w:szCs w:val="21"/>
              </w:rPr>
              <w:t>深入校</w:t>
            </w:r>
            <w:proofErr w:type="gramEnd"/>
            <w:r w:rsidRPr="00166C9A">
              <w:rPr>
                <w:rFonts w:ascii="仿宋" w:eastAsia="仿宋" w:hAnsi="仿宋" w:hint="eastAsia"/>
                <w:bCs/>
                <w:szCs w:val="21"/>
              </w:rPr>
              <w:t>企合作，专兼教师以共同研讨，共同科研等方式，提升了教学团队以及兼职教师的职教能力以及专业技术能力。</w:t>
            </w:r>
          </w:p>
          <w:p w14:paraId="5D2BF54B" w14:textId="77777777" w:rsidR="00166C9A" w:rsidRPr="00166C9A" w:rsidRDefault="00166C9A" w:rsidP="001A6CD0">
            <w:pPr>
              <w:jc w:val="left"/>
              <w:rPr>
                <w:rFonts w:ascii="仿宋" w:eastAsia="仿宋" w:hAnsi="仿宋"/>
                <w:bCs/>
                <w:szCs w:val="21"/>
              </w:rPr>
            </w:pPr>
            <w:r w:rsidRPr="00166C9A">
              <w:rPr>
                <w:rFonts w:ascii="仿宋" w:eastAsia="仿宋" w:hAnsi="仿宋" w:hint="eastAsia"/>
                <w:bCs/>
                <w:szCs w:val="21"/>
              </w:rPr>
              <w:t>6.1课题负责人立项相关科研项目3项，发表相关科研论文5篇，其中2篇分别获中山市优秀自然科学论文一、三等奖，教研教改论文2篇，授权发明专利6项，获校内千百十人才培养对象，职称晋升副教授。</w:t>
            </w:r>
          </w:p>
          <w:p w14:paraId="00A730B0" w14:textId="1ECE435B" w:rsidR="00166C9A" w:rsidRPr="00166C9A" w:rsidRDefault="00166C9A" w:rsidP="00166C9A">
            <w:pPr>
              <w:jc w:val="left"/>
              <w:rPr>
                <w:rFonts w:ascii="仿宋" w:eastAsia="仿宋" w:hAnsi="仿宋"/>
                <w:bCs/>
                <w:szCs w:val="21"/>
              </w:rPr>
            </w:pPr>
            <w:r w:rsidRPr="00166C9A">
              <w:rPr>
                <w:rFonts w:ascii="仿宋" w:eastAsia="仿宋" w:hAnsi="仿宋" w:hint="eastAsia"/>
                <w:bCs/>
                <w:szCs w:val="21"/>
              </w:rPr>
              <w:t>6.2专职教师获南粤优秀教师奖1名,获校内千百十人才培养对象3名,职称晋升副教授(课题负责人)职称1名，教授职称1名；企业兼职导师晋升高级工程师职称，并获学院高层次兼职教师称号。</w:t>
            </w:r>
          </w:p>
        </w:tc>
        <w:tc>
          <w:tcPr>
            <w:tcW w:w="2097" w:type="dxa"/>
            <w:vAlign w:val="center"/>
          </w:tcPr>
          <w:p w14:paraId="4344979A" w14:textId="1E5901B5" w:rsidR="00166C9A" w:rsidRDefault="00166C9A" w:rsidP="00166C9A">
            <w:pPr>
              <w:jc w:val="left"/>
              <w:rPr>
                <w:rFonts w:ascii="仿宋" w:eastAsia="仿宋" w:hAnsi="仿宋" w:cs="宋体"/>
                <w:bCs/>
                <w:szCs w:val="21"/>
              </w:rPr>
            </w:pPr>
            <w:r>
              <w:rPr>
                <w:rFonts w:ascii="仿宋" w:eastAsia="仿宋" w:hAnsi="仿宋" w:cs="宋体" w:hint="eastAsia"/>
                <w:bCs/>
                <w:szCs w:val="21"/>
              </w:rPr>
              <w:t>1</w:t>
            </w:r>
            <w:r w:rsidRPr="00166C9A">
              <w:rPr>
                <w:rFonts w:ascii="仿宋" w:eastAsia="仿宋" w:hAnsi="仿宋" w:cs="宋体" w:hint="eastAsia"/>
                <w:bCs/>
                <w:szCs w:val="21"/>
              </w:rPr>
              <w:t>“佐证-3课题负责人能力提升作证”</w:t>
            </w:r>
          </w:p>
          <w:p w14:paraId="55093286" w14:textId="2B52CF89" w:rsidR="00166C9A" w:rsidRPr="00166C9A" w:rsidRDefault="00166C9A" w:rsidP="00166C9A">
            <w:pPr>
              <w:jc w:val="left"/>
              <w:rPr>
                <w:rFonts w:ascii="仿宋" w:eastAsia="仿宋" w:hAnsi="仿宋"/>
                <w:bCs/>
                <w:szCs w:val="21"/>
              </w:rPr>
            </w:pPr>
            <w:r>
              <w:rPr>
                <w:rFonts w:ascii="仿宋" w:eastAsia="仿宋" w:hAnsi="仿宋" w:cs="宋体" w:hint="eastAsia"/>
                <w:bCs/>
                <w:szCs w:val="21"/>
              </w:rPr>
              <w:t>2</w:t>
            </w:r>
            <w:r w:rsidRPr="00166C9A">
              <w:rPr>
                <w:rFonts w:ascii="仿宋" w:eastAsia="仿宋" w:hAnsi="仿宋" w:cs="宋体" w:hint="eastAsia"/>
                <w:bCs/>
                <w:szCs w:val="21"/>
              </w:rPr>
              <w:t>“佐证-4教师队伍能力提升作证”</w:t>
            </w:r>
          </w:p>
          <w:p w14:paraId="29037BEC" w14:textId="623FC3BA" w:rsidR="00166C9A" w:rsidRPr="00166C9A" w:rsidRDefault="00166C9A" w:rsidP="001A6CD0">
            <w:pPr>
              <w:jc w:val="center"/>
              <w:rPr>
                <w:rFonts w:ascii="仿宋" w:eastAsia="仿宋" w:hAnsi="仿宋"/>
                <w:kern w:val="0"/>
                <w:sz w:val="24"/>
                <w:szCs w:val="24"/>
              </w:rPr>
            </w:pPr>
          </w:p>
        </w:tc>
      </w:tr>
      <w:tr w:rsidR="00166C9A" w:rsidRPr="00166C9A" w14:paraId="5D452B46" w14:textId="77777777" w:rsidTr="00166C9A">
        <w:trPr>
          <w:trHeight w:val="510"/>
        </w:trPr>
        <w:tc>
          <w:tcPr>
            <w:tcW w:w="3256" w:type="dxa"/>
            <w:vAlign w:val="center"/>
          </w:tcPr>
          <w:p w14:paraId="2C30AB89" w14:textId="77777777" w:rsidR="00166C9A" w:rsidRPr="00166C9A" w:rsidRDefault="00166C9A" w:rsidP="001A6CD0">
            <w:pPr>
              <w:jc w:val="left"/>
              <w:rPr>
                <w:rFonts w:ascii="仿宋" w:eastAsia="仿宋" w:hAnsi="仿宋"/>
                <w:bCs/>
                <w:szCs w:val="21"/>
              </w:rPr>
            </w:pPr>
            <w:r w:rsidRPr="00166C9A">
              <w:rPr>
                <w:rFonts w:ascii="仿宋" w:eastAsia="仿宋" w:hAnsi="仿宋" w:hint="eastAsia"/>
                <w:bCs/>
                <w:szCs w:val="21"/>
              </w:rPr>
              <w:t>（7）完善课程学习网站，做好长期、常态化、多渠道、有组织的宣传工作，及时更新基本和拓展资源，从而扩大网站的影响力，提升网站点击率和资源下载率，真正为广大学习者服务；</w:t>
            </w:r>
          </w:p>
        </w:tc>
        <w:tc>
          <w:tcPr>
            <w:tcW w:w="3402" w:type="dxa"/>
            <w:vAlign w:val="center"/>
          </w:tcPr>
          <w:p w14:paraId="6231848A" w14:textId="22F0961C" w:rsidR="00166C9A" w:rsidRPr="00166C9A" w:rsidRDefault="00166C9A" w:rsidP="001A6CD0">
            <w:pPr>
              <w:snapToGrid w:val="0"/>
              <w:rPr>
                <w:rFonts w:ascii="仿宋" w:eastAsia="仿宋" w:hAnsi="仿宋" w:cs="Times New Roman"/>
                <w:bCs/>
                <w:szCs w:val="21"/>
              </w:rPr>
            </w:pPr>
            <w:r w:rsidRPr="00166C9A">
              <w:rPr>
                <w:rFonts w:ascii="仿宋" w:eastAsia="仿宋" w:hAnsi="仿宋"/>
                <w:bCs/>
                <w:szCs w:val="21"/>
              </w:rPr>
              <w:t>7.1</w:t>
            </w:r>
            <w:r>
              <w:rPr>
                <w:rFonts w:ascii="仿宋" w:eastAsia="仿宋" w:hAnsi="仿宋"/>
                <w:bCs/>
                <w:szCs w:val="21"/>
              </w:rPr>
              <w:t xml:space="preserve"> </w:t>
            </w:r>
            <w:r w:rsidRPr="00166C9A">
              <w:rPr>
                <w:rFonts w:ascii="仿宋" w:eastAsia="仿宋" w:hAnsi="仿宋" w:cs="Times New Roman" w:hint="eastAsia"/>
                <w:bCs/>
                <w:szCs w:val="21"/>
              </w:rPr>
              <w:t>2</w:t>
            </w:r>
            <w:r w:rsidRPr="00166C9A">
              <w:rPr>
                <w:rFonts w:ascii="仿宋" w:eastAsia="仿宋" w:hAnsi="仿宋" w:cs="Times New Roman"/>
                <w:bCs/>
                <w:szCs w:val="21"/>
              </w:rPr>
              <w:t>016-2017年，该课程</w:t>
            </w:r>
            <w:r w:rsidRPr="00166C9A">
              <w:rPr>
                <w:rFonts w:ascii="仿宋" w:eastAsia="仿宋" w:hAnsi="仿宋" w:cs="Times New Roman" w:hint="eastAsia"/>
                <w:bCs/>
                <w:szCs w:val="21"/>
              </w:rPr>
              <w:t>资源基于</w:t>
            </w:r>
            <w:r w:rsidRPr="00166C9A">
              <w:rPr>
                <w:rFonts w:ascii="仿宋" w:eastAsia="仿宋" w:hAnsi="仿宋" w:cs="Times New Roman"/>
                <w:bCs/>
                <w:szCs w:val="21"/>
              </w:rPr>
              <w:t>网络课程平台，</w:t>
            </w:r>
            <w:r w:rsidRPr="00166C9A">
              <w:rPr>
                <w:rFonts w:ascii="仿宋" w:eastAsia="仿宋" w:hAnsi="仿宋" w:cs="Times New Roman" w:hint="eastAsia"/>
                <w:bCs/>
                <w:szCs w:val="21"/>
              </w:rPr>
              <w:t>共享作为2016年、2017年全国高职骨干教师培训计划（国培）项目核心课程的课程资源，面向全国印刷、包装和广告专业的优秀教师进行培训；</w:t>
            </w:r>
          </w:p>
          <w:p w14:paraId="20B69B8E" w14:textId="02BB73C3" w:rsidR="00166C9A" w:rsidRPr="00166C9A" w:rsidRDefault="00166C9A" w:rsidP="001A6CD0">
            <w:pPr>
              <w:snapToGrid w:val="0"/>
              <w:rPr>
                <w:rFonts w:ascii="仿宋" w:eastAsia="仿宋" w:hAnsi="仿宋" w:cs="Times New Roman"/>
                <w:bCs/>
                <w:szCs w:val="21"/>
              </w:rPr>
            </w:pPr>
            <w:r w:rsidRPr="00166C9A">
              <w:rPr>
                <w:rFonts w:ascii="仿宋" w:eastAsia="仿宋" w:hAnsi="仿宋"/>
                <w:bCs/>
                <w:szCs w:val="21"/>
              </w:rPr>
              <w:t>7.2</w:t>
            </w:r>
            <w:r>
              <w:rPr>
                <w:rFonts w:ascii="仿宋" w:eastAsia="仿宋" w:hAnsi="仿宋"/>
                <w:bCs/>
                <w:szCs w:val="21"/>
              </w:rPr>
              <w:t xml:space="preserve"> </w:t>
            </w:r>
            <w:r w:rsidRPr="00166C9A">
              <w:rPr>
                <w:rFonts w:ascii="仿宋" w:eastAsia="仿宋" w:hAnsi="仿宋" w:cs="Times New Roman"/>
                <w:bCs/>
                <w:szCs w:val="21"/>
              </w:rPr>
              <w:t>2018年，</w:t>
            </w:r>
            <w:r w:rsidRPr="00166C9A">
              <w:rPr>
                <w:rFonts w:ascii="仿宋" w:eastAsia="仿宋" w:hAnsi="仿宋" w:cs="Times New Roman" w:hint="eastAsia"/>
                <w:bCs/>
                <w:szCs w:val="21"/>
              </w:rPr>
              <w:t>《印刷色彩管理应用技术》作为培训课程，面向广东欧亚包装有限公司、</w:t>
            </w:r>
            <w:proofErr w:type="gramStart"/>
            <w:r w:rsidRPr="00166C9A">
              <w:rPr>
                <w:rFonts w:ascii="仿宋" w:eastAsia="仿宋" w:hAnsi="仿宋" w:cs="Times New Roman" w:hint="eastAsia"/>
                <w:bCs/>
                <w:szCs w:val="21"/>
              </w:rPr>
              <w:t>东华印艺</w:t>
            </w:r>
            <w:proofErr w:type="gramEnd"/>
            <w:r w:rsidRPr="00166C9A">
              <w:rPr>
                <w:rFonts w:ascii="仿宋" w:eastAsia="仿宋" w:hAnsi="仿宋" w:cs="Times New Roman" w:hint="eastAsia"/>
                <w:bCs/>
                <w:szCs w:val="21"/>
              </w:rPr>
              <w:t>、中荣印刷集团有限公司三家公司进行培训。</w:t>
            </w:r>
          </w:p>
          <w:p w14:paraId="187A6AA9" w14:textId="77777777" w:rsidR="00166C9A" w:rsidRPr="00166C9A" w:rsidRDefault="00166C9A" w:rsidP="001A6CD0">
            <w:pPr>
              <w:snapToGrid w:val="0"/>
              <w:rPr>
                <w:rFonts w:ascii="仿宋" w:eastAsia="仿宋" w:hAnsi="仿宋" w:cs="Times New Roman"/>
                <w:bCs/>
                <w:szCs w:val="21"/>
              </w:rPr>
            </w:pPr>
            <w:r w:rsidRPr="00166C9A">
              <w:rPr>
                <w:rFonts w:ascii="仿宋" w:eastAsia="仿宋" w:hAnsi="仿宋" w:hint="eastAsia"/>
                <w:bCs/>
                <w:szCs w:val="21"/>
              </w:rPr>
              <w:t>7</w:t>
            </w:r>
            <w:r w:rsidRPr="00166C9A">
              <w:rPr>
                <w:rFonts w:ascii="仿宋" w:eastAsia="仿宋" w:hAnsi="仿宋"/>
                <w:bCs/>
                <w:szCs w:val="21"/>
              </w:rPr>
              <w:t>.3</w:t>
            </w:r>
            <w:r w:rsidRPr="00166C9A">
              <w:rPr>
                <w:rFonts w:ascii="仿宋" w:eastAsia="仿宋" w:hAnsi="仿宋" w:cs="Times New Roman" w:hint="eastAsia"/>
                <w:bCs/>
                <w:szCs w:val="21"/>
              </w:rPr>
              <w:t>自2</w:t>
            </w:r>
            <w:r w:rsidRPr="00166C9A">
              <w:rPr>
                <w:rFonts w:ascii="仿宋" w:eastAsia="仿宋" w:hAnsi="仿宋" w:cs="Times New Roman"/>
                <w:bCs/>
                <w:szCs w:val="21"/>
              </w:rPr>
              <w:t>017年</w:t>
            </w:r>
            <w:r w:rsidRPr="00166C9A">
              <w:rPr>
                <w:rFonts w:ascii="仿宋" w:eastAsia="仿宋" w:hAnsi="仿宋" w:cs="Times New Roman" w:hint="eastAsia"/>
                <w:bCs/>
                <w:szCs w:val="21"/>
              </w:rPr>
              <w:t>开始，东莞职业技术学院、深圳职业技术学院、广东轻工职业技术学院、中山建</w:t>
            </w:r>
            <w:proofErr w:type="gramStart"/>
            <w:r w:rsidRPr="00166C9A">
              <w:rPr>
                <w:rFonts w:ascii="仿宋" w:eastAsia="仿宋" w:hAnsi="仿宋" w:cs="Times New Roman" w:hint="eastAsia"/>
                <w:bCs/>
                <w:szCs w:val="21"/>
              </w:rPr>
              <w:t>斌</w:t>
            </w:r>
            <w:proofErr w:type="gramEnd"/>
            <w:r w:rsidRPr="00166C9A">
              <w:rPr>
                <w:rFonts w:ascii="仿宋" w:eastAsia="仿宋" w:hAnsi="仿宋" w:cs="Times New Roman" w:hint="eastAsia"/>
                <w:bCs/>
                <w:szCs w:val="21"/>
              </w:rPr>
              <w:t>中等职业技术学校、广东肇庆理工职业学校部分课程采用了《印刷色彩管理应用技术》精品资源共享课中的相关资源进行授课。</w:t>
            </w:r>
          </w:p>
          <w:p w14:paraId="4A1C71E0" w14:textId="15BD8CEE" w:rsidR="00166C9A" w:rsidRPr="00166C9A" w:rsidRDefault="00166C9A" w:rsidP="00166C9A">
            <w:pPr>
              <w:snapToGrid w:val="0"/>
              <w:rPr>
                <w:rFonts w:ascii="仿宋" w:eastAsia="仿宋" w:hAnsi="仿宋" w:cs="Times New Roman"/>
                <w:bCs/>
                <w:szCs w:val="21"/>
              </w:rPr>
            </w:pPr>
            <w:r>
              <w:rPr>
                <w:rFonts w:ascii="仿宋" w:eastAsia="仿宋" w:hAnsi="仿宋" w:cs="Times New Roman"/>
                <w:bCs/>
                <w:szCs w:val="21"/>
              </w:rPr>
              <w:t xml:space="preserve">7.4 </w:t>
            </w:r>
            <w:r w:rsidRPr="00166C9A">
              <w:rPr>
                <w:rFonts w:ascii="仿宋" w:eastAsia="仿宋" w:hAnsi="仿宋" w:cs="Times New Roman" w:hint="eastAsia"/>
                <w:bCs/>
                <w:szCs w:val="21"/>
              </w:rPr>
              <w:t>2</w:t>
            </w:r>
            <w:r w:rsidRPr="00166C9A">
              <w:rPr>
                <w:rFonts w:ascii="仿宋" w:eastAsia="仿宋" w:hAnsi="仿宋" w:cs="Times New Roman"/>
                <w:bCs/>
                <w:szCs w:val="21"/>
              </w:rPr>
              <w:t>020年，</w:t>
            </w:r>
            <w:r w:rsidRPr="00166C9A">
              <w:rPr>
                <w:rFonts w:ascii="仿宋" w:eastAsia="仿宋" w:hAnsi="仿宋" w:cs="Times New Roman" w:hint="eastAsia"/>
                <w:bCs/>
                <w:szCs w:val="21"/>
              </w:rPr>
              <w:t>由中山火炬职业技术学院发起，深圳职业技术学院、东莞职业技术学院、广东轻工职业技术学院、中山建</w:t>
            </w:r>
            <w:proofErr w:type="gramStart"/>
            <w:r w:rsidRPr="00166C9A">
              <w:rPr>
                <w:rFonts w:ascii="仿宋" w:eastAsia="仿宋" w:hAnsi="仿宋" w:cs="Times New Roman" w:hint="eastAsia"/>
                <w:bCs/>
                <w:szCs w:val="21"/>
              </w:rPr>
              <w:t>斌</w:t>
            </w:r>
            <w:proofErr w:type="gramEnd"/>
            <w:r w:rsidRPr="00166C9A">
              <w:rPr>
                <w:rFonts w:ascii="仿宋" w:eastAsia="仿宋" w:hAnsi="仿宋" w:cs="Times New Roman" w:hint="eastAsia"/>
                <w:bCs/>
                <w:szCs w:val="21"/>
              </w:rPr>
              <w:t>中等职业技术学校等纷纷相应，共同组建了广东省色彩联盟组织，致力于提升色彩标准化水平，实现色彩管理与人才价值最大化。</w:t>
            </w:r>
          </w:p>
        </w:tc>
        <w:tc>
          <w:tcPr>
            <w:tcW w:w="2097" w:type="dxa"/>
            <w:vAlign w:val="center"/>
          </w:tcPr>
          <w:p w14:paraId="4049761E" w14:textId="482A3199" w:rsidR="00166C9A" w:rsidRPr="00166C9A" w:rsidRDefault="00166C9A" w:rsidP="00166C9A">
            <w:pPr>
              <w:jc w:val="left"/>
              <w:rPr>
                <w:rFonts w:ascii="仿宋" w:eastAsia="仿宋" w:hAnsi="仿宋"/>
                <w:bCs/>
                <w:szCs w:val="21"/>
              </w:rPr>
            </w:pPr>
            <w:r w:rsidRPr="00735E7F">
              <w:rPr>
                <w:rFonts w:ascii="仿宋" w:eastAsia="仿宋" w:hAnsi="仿宋" w:cs="宋体" w:hint="eastAsia"/>
                <w:bCs/>
                <w:szCs w:val="21"/>
              </w:rPr>
              <w:t>1“作证-5印刷色彩管理应用课程推广作证”</w:t>
            </w:r>
          </w:p>
        </w:tc>
      </w:tr>
    </w:tbl>
    <w:p w14:paraId="2113F204" w14:textId="00E82A27" w:rsidR="00166C9A" w:rsidRPr="00D53302" w:rsidRDefault="00166C9A" w:rsidP="00166C9A">
      <w:pPr>
        <w:pStyle w:val="a7"/>
        <w:numPr>
          <w:ilvl w:val="0"/>
          <w:numId w:val="1"/>
        </w:numPr>
        <w:spacing w:line="360" w:lineRule="auto"/>
        <w:ind w:firstLineChars="0"/>
        <w:rPr>
          <w:rFonts w:ascii="仿宋" w:eastAsia="仿宋" w:hAnsi="仿宋"/>
          <w:b/>
          <w:sz w:val="28"/>
          <w:szCs w:val="28"/>
        </w:rPr>
      </w:pPr>
      <w:r w:rsidRPr="00D53302">
        <w:rPr>
          <w:rFonts w:ascii="仿宋" w:eastAsia="仿宋" w:hAnsi="仿宋" w:hint="eastAsia"/>
          <w:b/>
          <w:sz w:val="28"/>
          <w:szCs w:val="28"/>
        </w:rPr>
        <w:t>项目建设目标完成情况</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662"/>
      </w:tblGrid>
      <w:tr w:rsidR="004F0946" w:rsidRPr="004F0946" w14:paraId="66CD032E" w14:textId="77777777" w:rsidTr="004F0946">
        <w:trPr>
          <w:trHeight w:val="510"/>
        </w:trPr>
        <w:tc>
          <w:tcPr>
            <w:tcW w:w="2122" w:type="dxa"/>
            <w:vAlign w:val="center"/>
          </w:tcPr>
          <w:p w14:paraId="03F9AA2C" w14:textId="77777777" w:rsidR="004F0946" w:rsidRPr="004F0946" w:rsidRDefault="004F0946" w:rsidP="004F0946">
            <w:pPr>
              <w:jc w:val="center"/>
              <w:rPr>
                <w:rFonts w:ascii="仿宋" w:eastAsia="仿宋" w:hAnsi="仿宋" w:cs="Times New Roman"/>
                <w:b/>
                <w:kern w:val="0"/>
                <w:sz w:val="24"/>
                <w:szCs w:val="24"/>
              </w:rPr>
            </w:pPr>
            <w:bookmarkStart w:id="1" w:name="_Hlk53929475"/>
            <w:r w:rsidRPr="004F0946">
              <w:rPr>
                <w:rFonts w:ascii="仿宋" w:eastAsia="仿宋" w:hAnsi="仿宋" w:cs="Times New Roman" w:hint="eastAsia"/>
                <w:b/>
                <w:kern w:val="0"/>
                <w:sz w:val="24"/>
                <w:szCs w:val="24"/>
              </w:rPr>
              <w:t>申报材料中所列</w:t>
            </w:r>
            <w:r w:rsidRPr="004F0946">
              <w:rPr>
                <w:rFonts w:ascii="仿宋" w:eastAsia="仿宋" w:hAnsi="仿宋" w:cs="Times New Roman" w:hint="eastAsia"/>
                <w:b/>
                <w:kern w:val="0"/>
                <w:sz w:val="24"/>
                <w:szCs w:val="24"/>
              </w:rPr>
              <w:lastRenderedPageBreak/>
              <w:t>预期成果</w:t>
            </w:r>
          </w:p>
          <w:p w14:paraId="1C0214F5" w14:textId="77777777" w:rsidR="004F0946" w:rsidRPr="004F0946" w:rsidRDefault="004F0946" w:rsidP="004F0946">
            <w:pPr>
              <w:jc w:val="center"/>
              <w:rPr>
                <w:rFonts w:ascii="仿宋" w:eastAsia="仿宋" w:hAnsi="仿宋" w:cs="Times New Roman"/>
                <w:b/>
                <w:kern w:val="0"/>
                <w:sz w:val="24"/>
                <w:szCs w:val="24"/>
              </w:rPr>
            </w:pPr>
            <w:r w:rsidRPr="004F0946">
              <w:rPr>
                <w:rFonts w:ascii="仿宋" w:eastAsia="仿宋" w:hAnsi="仿宋" w:cs="Times New Roman" w:hint="eastAsia"/>
                <w:b/>
                <w:kern w:val="0"/>
                <w:sz w:val="24"/>
                <w:szCs w:val="24"/>
              </w:rPr>
              <w:t>（分条列举）</w:t>
            </w:r>
          </w:p>
        </w:tc>
        <w:tc>
          <w:tcPr>
            <w:tcW w:w="6662" w:type="dxa"/>
            <w:vAlign w:val="center"/>
          </w:tcPr>
          <w:p w14:paraId="16EAAC9C" w14:textId="77777777" w:rsidR="004F0946" w:rsidRPr="004F0946" w:rsidRDefault="004F0946" w:rsidP="004F0946">
            <w:pPr>
              <w:jc w:val="center"/>
              <w:rPr>
                <w:rFonts w:ascii="仿宋" w:eastAsia="仿宋" w:hAnsi="仿宋" w:cs="Times New Roman"/>
                <w:b/>
                <w:kern w:val="0"/>
                <w:sz w:val="24"/>
                <w:szCs w:val="24"/>
              </w:rPr>
            </w:pPr>
            <w:r w:rsidRPr="004F0946">
              <w:rPr>
                <w:rFonts w:ascii="仿宋" w:eastAsia="仿宋" w:hAnsi="仿宋" w:cs="Times New Roman" w:hint="eastAsia"/>
                <w:b/>
                <w:kern w:val="0"/>
                <w:sz w:val="24"/>
                <w:szCs w:val="24"/>
              </w:rPr>
              <w:lastRenderedPageBreak/>
              <w:t>现阶段已完成的建设成果</w:t>
            </w:r>
          </w:p>
          <w:p w14:paraId="43EC9997" w14:textId="77777777" w:rsidR="004F0946" w:rsidRPr="004F0946" w:rsidRDefault="004F0946" w:rsidP="004F0946">
            <w:pPr>
              <w:jc w:val="center"/>
              <w:rPr>
                <w:rFonts w:ascii="仿宋" w:eastAsia="仿宋" w:hAnsi="仿宋" w:cs="Times New Roman"/>
                <w:b/>
                <w:kern w:val="0"/>
                <w:sz w:val="24"/>
                <w:szCs w:val="24"/>
              </w:rPr>
            </w:pPr>
            <w:r w:rsidRPr="004F0946">
              <w:rPr>
                <w:rFonts w:ascii="仿宋" w:eastAsia="仿宋" w:hAnsi="仿宋" w:cs="Times New Roman" w:hint="eastAsia"/>
                <w:b/>
                <w:kern w:val="0"/>
                <w:sz w:val="24"/>
                <w:szCs w:val="24"/>
              </w:rPr>
              <w:lastRenderedPageBreak/>
              <w:t>（分条列举）</w:t>
            </w:r>
          </w:p>
        </w:tc>
      </w:tr>
      <w:tr w:rsidR="004F0946" w:rsidRPr="004F0946" w14:paraId="2D5F4837" w14:textId="77777777" w:rsidTr="004F0946">
        <w:trPr>
          <w:trHeight w:val="510"/>
        </w:trPr>
        <w:tc>
          <w:tcPr>
            <w:tcW w:w="2122" w:type="dxa"/>
            <w:vAlign w:val="center"/>
          </w:tcPr>
          <w:p w14:paraId="61FFE6EE"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lastRenderedPageBreak/>
              <w:t>1.建设精品资源共享课程</w:t>
            </w:r>
          </w:p>
        </w:tc>
        <w:tc>
          <w:tcPr>
            <w:tcW w:w="6662" w:type="dxa"/>
            <w:vAlign w:val="center"/>
          </w:tcPr>
          <w:p w14:paraId="314B35E4"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在职教平台建设精品资源共享课：包括基本资源、拓展资源、试题库、视频资源等上传</w:t>
            </w:r>
          </w:p>
        </w:tc>
      </w:tr>
      <w:tr w:rsidR="004F0946" w:rsidRPr="004F0946" w14:paraId="146432EE" w14:textId="77777777" w:rsidTr="004F0946">
        <w:trPr>
          <w:trHeight w:val="4247"/>
        </w:trPr>
        <w:tc>
          <w:tcPr>
            <w:tcW w:w="2122" w:type="dxa"/>
            <w:vAlign w:val="center"/>
          </w:tcPr>
          <w:p w14:paraId="3B623E65"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2.以完成典型工作任务所要掌握的知识和技能为基础，引入企业技术标准和职业岗位标准，基于工作过程系统化的思路开发课程，采用“教、学、做”一体化实施教学。</w:t>
            </w:r>
          </w:p>
        </w:tc>
        <w:tc>
          <w:tcPr>
            <w:tcW w:w="6662" w:type="dxa"/>
            <w:vAlign w:val="center"/>
          </w:tcPr>
          <w:p w14:paraId="43008F6B"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szCs w:val="21"/>
              </w:rPr>
              <w:t>根据学生的职业成长规律，对应印刷色彩管理应用技术相关职位及职务内容选取教学项目，分别为入门项目、主导项目、自主项目和拓展项目，每个项目的</w:t>
            </w:r>
            <w:r w:rsidRPr="004F0946">
              <w:rPr>
                <w:rFonts w:ascii="仿宋" w:eastAsia="仿宋" w:hAnsi="仿宋" w:cs="宋体" w:hint="eastAsia"/>
                <w:szCs w:val="21"/>
              </w:rPr>
              <w:t>知识要求从简单到复杂，能力要求从低到高，对应的职位也是从低到高；</w:t>
            </w:r>
            <w:r w:rsidRPr="004F0946">
              <w:rPr>
                <w:rFonts w:ascii="仿宋" w:eastAsia="仿宋" w:hAnsi="仿宋" w:cs="Times New Roman" w:hint="eastAsia"/>
                <w:szCs w:val="21"/>
              </w:rPr>
              <w:t>围绕每个项目，以 “必需、够用”为原则，确定相关应用知识和需要掌握的操作技能，整合、序化教学内容；每个教学情境由教学情境导向和实训操作任务（任务驱动）来实施。</w:t>
            </w:r>
          </w:p>
          <w:p w14:paraId="078AD6D6"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1.课程定位</w:t>
            </w:r>
          </w:p>
          <w:p w14:paraId="746096D9"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2.课程内容选取</w:t>
            </w:r>
          </w:p>
          <w:p w14:paraId="3887EB22"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3.教学内容组织</w:t>
            </w:r>
          </w:p>
          <w:p w14:paraId="51544B32"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4.教学方法和手段</w:t>
            </w:r>
          </w:p>
          <w:p w14:paraId="29D5A0D2"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5.课程标准</w:t>
            </w:r>
          </w:p>
          <w:p w14:paraId="03876219"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6.授课计划</w:t>
            </w:r>
          </w:p>
          <w:p w14:paraId="3732012F" w14:textId="6AB2824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7 校企共同研讨课程图片</w:t>
            </w:r>
          </w:p>
        </w:tc>
      </w:tr>
      <w:tr w:rsidR="004F0946" w:rsidRPr="004F0946" w14:paraId="47E0AC9E" w14:textId="77777777" w:rsidTr="004F0946">
        <w:trPr>
          <w:trHeight w:val="1573"/>
        </w:trPr>
        <w:tc>
          <w:tcPr>
            <w:tcW w:w="2122" w:type="dxa"/>
            <w:vAlign w:val="center"/>
          </w:tcPr>
          <w:p w14:paraId="6302998B"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3.引入行业企业技术标准和职业岗位标准，校企合作开发1本工学结合教材。</w:t>
            </w:r>
          </w:p>
        </w:tc>
        <w:tc>
          <w:tcPr>
            <w:tcW w:w="6662" w:type="dxa"/>
            <w:vAlign w:val="center"/>
          </w:tcPr>
          <w:p w14:paraId="75C95577"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引入行业企业技术标准和职业岗位标准，将标准碎片化为知识点和技能点，校企合作开发了1本工学结合自编教材（知识点+技能点（实</w:t>
            </w:r>
            <w:proofErr w:type="gramStart"/>
            <w:r w:rsidRPr="004F0946">
              <w:rPr>
                <w:rFonts w:ascii="仿宋" w:eastAsia="仿宋" w:hAnsi="仿宋" w:cs="Times New Roman" w:hint="eastAsia"/>
                <w:bCs/>
                <w:szCs w:val="21"/>
              </w:rPr>
              <w:t>训指导</w:t>
            </w:r>
            <w:proofErr w:type="gramEnd"/>
            <w:r w:rsidRPr="004F0946">
              <w:rPr>
                <w:rFonts w:ascii="仿宋" w:eastAsia="仿宋" w:hAnsi="仿宋" w:cs="Times New Roman" w:hint="eastAsia"/>
                <w:bCs/>
                <w:szCs w:val="21"/>
              </w:rPr>
              <w:t>书））</w:t>
            </w:r>
          </w:p>
        </w:tc>
      </w:tr>
      <w:tr w:rsidR="004F0946" w:rsidRPr="004F0946" w14:paraId="225890B8" w14:textId="77777777" w:rsidTr="004F0946">
        <w:trPr>
          <w:trHeight w:val="2403"/>
        </w:trPr>
        <w:tc>
          <w:tcPr>
            <w:tcW w:w="2122" w:type="dxa"/>
            <w:vAlign w:val="center"/>
          </w:tcPr>
          <w:p w14:paraId="114B02F1"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4.课程负责人职教能力提升</w:t>
            </w:r>
          </w:p>
        </w:tc>
        <w:tc>
          <w:tcPr>
            <w:tcW w:w="6662" w:type="dxa"/>
            <w:vAlign w:val="center"/>
          </w:tcPr>
          <w:p w14:paraId="05BC8D5A"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1立项科研项目3项</w:t>
            </w:r>
          </w:p>
          <w:p w14:paraId="2D877935" w14:textId="06F9F743" w:rsidR="004F0946" w:rsidRPr="00740EA9" w:rsidRDefault="004F0946" w:rsidP="004F0946">
            <w:pPr>
              <w:rPr>
                <w:rFonts w:ascii="仿宋" w:eastAsia="仿宋" w:hAnsi="仿宋" w:cs="Times New Roman"/>
                <w:bCs/>
                <w:szCs w:val="21"/>
              </w:rPr>
            </w:pPr>
            <w:r w:rsidRPr="004F0946">
              <w:rPr>
                <w:rFonts w:ascii="仿宋" w:eastAsia="仿宋" w:hAnsi="仿宋" w:cs="Times New Roman" w:hint="eastAsia"/>
                <w:bCs/>
                <w:szCs w:val="21"/>
              </w:rPr>
              <w:t>2发表</w:t>
            </w:r>
            <w:r w:rsidRPr="00740EA9">
              <w:rPr>
                <w:rFonts w:ascii="仿宋" w:eastAsia="仿宋" w:hAnsi="仿宋" w:cs="Times New Roman" w:hint="eastAsia"/>
                <w:bCs/>
                <w:szCs w:val="21"/>
              </w:rPr>
              <w:t>相关科研论文5篇，其中2篇分别获中山市优秀自然科学论文一、三等奖</w:t>
            </w:r>
            <w:r w:rsidR="0041026A" w:rsidRPr="00740EA9">
              <w:rPr>
                <w:rFonts w:ascii="仿宋" w:eastAsia="仿宋" w:hAnsi="仿宋" w:cs="Times New Roman" w:hint="eastAsia"/>
                <w:bCs/>
                <w:szCs w:val="21"/>
              </w:rPr>
              <w:t>，项目成果获广东省轻工业联合会科技进步一等奖。</w:t>
            </w:r>
          </w:p>
          <w:p w14:paraId="4141B2FB" w14:textId="77777777" w:rsidR="004F0946" w:rsidRPr="00740EA9" w:rsidRDefault="004F0946" w:rsidP="004F0946">
            <w:pPr>
              <w:rPr>
                <w:rFonts w:ascii="仿宋" w:eastAsia="仿宋" w:hAnsi="仿宋" w:cs="Times New Roman"/>
                <w:bCs/>
                <w:szCs w:val="21"/>
              </w:rPr>
            </w:pPr>
            <w:r w:rsidRPr="00740EA9">
              <w:rPr>
                <w:rFonts w:ascii="仿宋" w:eastAsia="仿宋" w:hAnsi="仿宋" w:cs="Times New Roman" w:hint="eastAsia"/>
                <w:bCs/>
                <w:szCs w:val="21"/>
              </w:rPr>
              <w:t>3教研教改论文2篇</w:t>
            </w:r>
          </w:p>
          <w:p w14:paraId="107C2107" w14:textId="77777777" w:rsidR="004F0946" w:rsidRPr="00740EA9" w:rsidRDefault="004F0946" w:rsidP="004F0946">
            <w:pPr>
              <w:rPr>
                <w:rFonts w:ascii="仿宋" w:eastAsia="仿宋" w:hAnsi="仿宋" w:cs="Times New Roman"/>
                <w:bCs/>
                <w:szCs w:val="21"/>
              </w:rPr>
            </w:pPr>
            <w:r w:rsidRPr="00740EA9">
              <w:rPr>
                <w:rFonts w:ascii="仿宋" w:eastAsia="仿宋" w:hAnsi="仿宋" w:cs="Times New Roman" w:hint="eastAsia"/>
                <w:bCs/>
                <w:szCs w:val="21"/>
              </w:rPr>
              <w:t>4授权发明专利6项</w:t>
            </w:r>
          </w:p>
          <w:p w14:paraId="050BB4DB" w14:textId="77777777" w:rsidR="004F0946" w:rsidRPr="004F0946" w:rsidRDefault="004F0946" w:rsidP="004F0946">
            <w:pPr>
              <w:jc w:val="left"/>
              <w:rPr>
                <w:rFonts w:ascii="仿宋" w:eastAsia="仿宋" w:hAnsi="仿宋" w:cs="Times New Roman"/>
                <w:bCs/>
                <w:szCs w:val="21"/>
              </w:rPr>
            </w:pPr>
            <w:r w:rsidRPr="00740EA9">
              <w:rPr>
                <w:rFonts w:ascii="仿宋" w:eastAsia="仿宋" w:hAnsi="仿宋" w:cs="Times New Roman" w:hint="eastAsia"/>
                <w:bCs/>
                <w:szCs w:val="21"/>
              </w:rPr>
              <w:t>5 获校内千百十人才培养对象</w:t>
            </w:r>
          </w:p>
          <w:p w14:paraId="2D25E896"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6课程负责人晋升为副教授职称</w:t>
            </w:r>
          </w:p>
        </w:tc>
      </w:tr>
      <w:tr w:rsidR="004F0946" w:rsidRPr="004F0946" w14:paraId="5878682B" w14:textId="77777777" w:rsidTr="004F0946">
        <w:trPr>
          <w:trHeight w:val="2090"/>
        </w:trPr>
        <w:tc>
          <w:tcPr>
            <w:tcW w:w="2122" w:type="dxa"/>
            <w:vAlign w:val="center"/>
          </w:tcPr>
          <w:p w14:paraId="3AB4AE99"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5.项目团队职教能力提升</w:t>
            </w:r>
          </w:p>
        </w:tc>
        <w:tc>
          <w:tcPr>
            <w:tcW w:w="6662" w:type="dxa"/>
            <w:vAlign w:val="center"/>
          </w:tcPr>
          <w:p w14:paraId="409AEF8F" w14:textId="77777777" w:rsidR="004F0946" w:rsidRPr="004F0946" w:rsidRDefault="004F0946" w:rsidP="004F0946">
            <w:pPr>
              <w:jc w:val="left"/>
              <w:rPr>
                <w:rFonts w:ascii="仿宋" w:eastAsia="仿宋" w:hAnsi="仿宋" w:cs="Times New Roman"/>
                <w:bCs/>
                <w:szCs w:val="21"/>
              </w:rPr>
            </w:pPr>
            <w:r w:rsidRPr="004F0946">
              <w:rPr>
                <w:rFonts w:ascii="仿宋" w:eastAsia="仿宋" w:hAnsi="仿宋" w:cs="Times New Roman" w:hint="eastAsia"/>
                <w:bCs/>
                <w:szCs w:val="21"/>
              </w:rPr>
              <w:t>1 专职教师获南粤优秀教师奖1名</w:t>
            </w:r>
          </w:p>
          <w:p w14:paraId="12E521D6" w14:textId="77777777" w:rsidR="004F0946" w:rsidRPr="004F0946" w:rsidRDefault="004F0946" w:rsidP="004F0946">
            <w:pPr>
              <w:jc w:val="left"/>
              <w:rPr>
                <w:rFonts w:ascii="仿宋" w:eastAsia="仿宋" w:hAnsi="仿宋" w:cs="Times New Roman"/>
                <w:bCs/>
                <w:szCs w:val="21"/>
              </w:rPr>
            </w:pPr>
            <w:r w:rsidRPr="004F0946">
              <w:rPr>
                <w:rFonts w:ascii="仿宋" w:eastAsia="仿宋" w:hAnsi="仿宋" w:cs="Times New Roman" w:hint="eastAsia"/>
                <w:bCs/>
                <w:szCs w:val="21"/>
              </w:rPr>
              <w:t>2  专职教师获校内千百十人才培养对象3名</w:t>
            </w:r>
          </w:p>
          <w:p w14:paraId="7B4FBCE5" w14:textId="77777777" w:rsidR="004F0946" w:rsidRPr="004F0946" w:rsidRDefault="004F0946" w:rsidP="004F0946">
            <w:pPr>
              <w:jc w:val="left"/>
              <w:rPr>
                <w:rFonts w:ascii="仿宋" w:eastAsia="仿宋" w:hAnsi="仿宋" w:cs="Times New Roman"/>
                <w:bCs/>
                <w:szCs w:val="21"/>
              </w:rPr>
            </w:pPr>
            <w:r w:rsidRPr="004F0946">
              <w:rPr>
                <w:rFonts w:ascii="仿宋" w:eastAsia="仿宋" w:hAnsi="仿宋" w:cs="Times New Roman" w:hint="eastAsia"/>
                <w:bCs/>
                <w:szCs w:val="21"/>
              </w:rPr>
              <w:t>3 专职教师晋升为教授职称1名，晋升为副教授职称1名</w:t>
            </w:r>
          </w:p>
          <w:p w14:paraId="3D0E9933" w14:textId="77777777" w:rsidR="004F0946" w:rsidRPr="004F0946" w:rsidRDefault="004F0946" w:rsidP="004F0946">
            <w:pPr>
              <w:jc w:val="left"/>
              <w:rPr>
                <w:rFonts w:ascii="仿宋" w:eastAsia="仿宋" w:hAnsi="仿宋" w:cs="Times New Roman"/>
                <w:bCs/>
                <w:szCs w:val="21"/>
              </w:rPr>
            </w:pPr>
            <w:r w:rsidRPr="004F0946">
              <w:rPr>
                <w:rFonts w:ascii="仿宋" w:eastAsia="仿宋" w:hAnsi="仿宋" w:cs="Times New Roman" w:hint="eastAsia"/>
                <w:bCs/>
                <w:szCs w:val="21"/>
              </w:rPr>
              <w:t>4 企业兼职导师晋升高级工程师</w:t>
            </w:r>
          </w:p>
          <w:p w14:paraId="741804AD" w14:textId="77AA6DD4" w:rsidR="0041026A" w:rsidRPr="004F0946" w:rsidRDefault="004F0946" w:rsidP="004F0946">
            <w:pPr>
              <w:jc w:val="left"/>
              <w:rPr>
                <w:rFonts w:ascii="仿宋" w:eastAsia="仿宋" w:hAnsi="仿宋" w:cs="Times New Roman"/>
                <w:bCs/>
                <w:szCs w:val="21"/>
              </w:rPr>
            </w:pPr>
            <w:r w:rsidRPr="004F0946">
              <w:rPr>
                <w:rFonts w:ascii="仿宋" w:eastAsia="仿宋" w:hAnsi="仿宋" w:cs="Times New Roman" w:hint="eastAsia"/>
                <w:bCs/>
                <w:szCs w:val="21"/>
              </w:rPr>
              <w:t>5 企业兼职获学院高层次兼职教师称号</w:t>
            </w:r>
          </w:p>
        </w:tc>
      </w:tr>
      <w:tr w:rsidR="004F0946" w:rsidRPr="004F0946" w14:paraId="2E3DD27A" w14:textId="77777777" w:rsidTr="0041026A">
        <w:trPr>
          <w:trHeight w:val="699"/>
        </w:trPr>
        <w:tc>
          <w:tcPr>
            <w:tcW w:w="2122" w:type="dxa"/>
            <w:vAlign w:val="center"/>
          </w:tcPr>
          <w:p w14:paraId="1E411543" w14:textId="77777777" w:rsidR="004F0946" w:rsidRPr="004F0946" w:rsidRDefault="004F0946" w:rsidP="004F0946">
            <w:pPr>
              <w:rPr>
                <w:rFonts w:ascii="仿宋" w:eastAsia="仿宋" w:hAnsi="仿宋" w:cs="Times New Roman"/>
                <w:bCs/>
                <w:szCs w:val="21"/>
              </w:rPr>
            </w:pPr>
            <w:r w:rsidRPr="004F0946">
              <w:rPr>
                <w:rFonts w:ascii="仿宋" w:eastAsia="仿宋" w:hAnsi="仿宋" w:cs="Times New Roman" w:hint="eastAsia"/>
                <w:bCs/>
                <w:szCs w:val="21"/>
              </w:rPr>
              <w:t>6.课程推广</w:t>
            </w:r>
          </w:p>
        </w:tc>
        <w:tc>
          <w:tcPr>
            <w:tcW w:w="6662" w:type="dxa"/>
            <w:vAlign w:val="center"/>
          </w:tcPr>
          <w:p w14:paraId="41D9646F" w14:textId="50E57306" w:rsidR="004F0946" w:rsidRPr="004F0946" w:rsidRDefault="004F0946" w:rsidP="004F0946">
            <w:pPr>
              <w:snapToGrid w:val="0"/>
              <w:rPr>
                <w:rFonts w:ascii="仿宋" w:eastAsia="仿宋" w:hAnsi="仿宋" w:cs="Times New Roman"/>
                <w:bCs/>
                <w:szCs w:val="21"/>
              </w:rPr>
            </w:pPr>
            <w:r w:rsidRPr="004F0946">
              <w:rPr>
                <w:rFonts w:ascii="仿宋" w:eastAsia="仿宋" w:hAnsi="仿宋" w:cs="Times New Roman"/>
                <w:bCs/>
                <w:szCs w:val="21"/>
              </w:rPr>
              <w:t>1</w:t>
            </w:r>
            <w:r w:rsidRPr="004F0946">
              <w:rPr>
                <w:rFonts w:ascii="仿宋" w:eastAsia="仿宋" w:hAnsi="仿宋" w:cs="Times New Roman" w:hint="eastAsia"/>
                <w:bCs/>
                <w:szCs w:val="21"/>
              </w:rPr>
              <w:t>作为2016年、2017年全国高职骨干教师培训计划（国培）项目核心课程的课程资源，面向全国印刷、包装和广告专业的优秀教师进行培训；</w:t>
            </w:r>
          </w:p>
          <w:p w14:paraId="4BEEDFE6" w14:textId="0D7A8214" w:rsidR="004F0946" w:rsidRPr="004F0946" w:rsidRDefault="004F0946" w:rsidP="004F0946">
            <w:pPr>
              <w:snapToGrid w:val="0"/>
              <w:rPr>
                <w:rFonts w:ascii="仿宋" w:eastAsia="仿宋" w:hAnsi="仿宋" w:cs="Times New Roman"/>
                <w:bCs/>
                <w:szCs w:val="21"/>
              </w:rPr>
            </w:pPr>
            <w:r w:rsidRPr="004F0946">
              <w:rPr>
                <w:rFonts w:ascii="仿宋" w:eastAsia="仿宋" w:hAnsi="仿宋" w:cs="Times New Roman"/>
                <w:bCs/>
                <w:szCs w:val="21"/>
              </w:rPr>
              <w:t>2</w:t>
            </w:r>
            <w:r w:rsidRPr="004F0946">
              <w:rPr>
                <w:rFonts w:ascii="仿宋" w:eastAsia="仿宋" w:hAnsi="仿宋" w:cs="Times New Roman" w:hint="eastAsia"/>
                <w:bCs/>
                <w:szCs w:val="21"/>
              </w:rPr>
              <w:t>作为培训课程，面向广东欧亚包装有限公司、</w:t>
            </w:r>
            <w:proofErr w:type="gramStart"/>
            <w:r w:rsidRPr="004F0946">
              <w:rPr>
                <w:rFonts w:ascii="仿宋" w:eastAsia="仿宋" w:hAnsi="仿宋" w:cs="Times New Roman" w:hint="eastAsia"/>
                <w:bCs/>
                <w:szCs w:val="21"/>
              </w:rPr>
              <w:t>东华印艺</w:t>
            </w:r>
            <w:proofErr w:type="gramEnd"/>
            <w:r w:rsidRPr="004F0946">
              <w:rPr>
                <w:rFonts w:ascii="仿宋" w:eastAsia="仿宋" w:hAnsi="仿宋" w:cs="Times New Roman" w:hint="eastAsia"/>
                <w:bCs/>
                <w:szCs w:val="21"/>
              </w:rPr>
              <w:t>、中荣印刷集团有限公司三家公司进行培训。</w:t>
            </w:r>
          </w:p>
          <w:p w14:paraId="261051C6" w14:textId="2FDCE506" w:rsidR="004F0946" w:rsidRPr="004F0946" w:rsidRDefault="004F0946" w:rsidP="004F0946">
            <w:pPr>
              <w:snapToGrid w:val="0"/>
              <w:rPr>
                <w:rFonts w:ascii="仿宋" w:eastAsia="仿宋" w:hAnsi="仿宋" w:cs="Times New Roman"/>
                <w:bCs/>
                <w:szCs w:val="21"/>
              </w:rPr>
            </w:pPr>
            <w:r w:rsidRPr="004F0946">
              <w:rPr>
                <w:rFonts w:ascii="仿宋" w:eastAsia="仿宋" w:hAnsi="仿宋" w:cs="Times New Roman"/>
                <w:bCs/>
                <w:szCs w:val="21"/>
              </w:rPr>
              <w:t>3</w:t>
            </w:r>
            <w:r w:rsidRPr="004F0946">
              <w:rPr>
                <w:rFonts w:ascii="仿宋" w:eastAsia="仿宋" w:hAnsi="仿宋" w:cs="Times New Roman" w:hint="eastAsia"/>
                <w:bCs/>
                <w:szCs w:val="21"/>
              </w:rPr>
              <w:t>东莞职业技术学院、深圳职业技术学院、广东轻工职业技术学院、中山建</w:t>
            </w:r>
            <w:proofErr w:type="gramStart"/>
            <w:r w:rsidRPr="004F0946">
              <w:rPr>
                <w:rFonts w:ascii="仿宋" w:eastAsia="仿宋" w:hAnsi="仿宋" w:cs="Times New Roman" w:hint="eastAsia"/>
                <w:bCs/>
                <w:szCs w:val="21"/>
              </w:rPr>
              <w:t>斌</w:t>
            </w:r>
            <w:proofErr w:type="gramEnd"/>
            <w:r w:rsidRPr="004F0946">
              <w:rPr>
                <w:rFonts w:ascii="仿宋" w:eastAsia="仿宋" w:hAnsi="仿宋" w:cs="Times New Roman" w:hint="eastAsia"/>
                <w:bCs/>
                <w:szCs w:val="21"/>
              </w:rPr>
              <w:t>中等职业技术学校、广东肇庆理工职业学校部分课程采用了《印刷色彩管理应用技术》精品资源共享课中的相关资源进行授课。</w:t>
            </w:r>
          </w:p>
          <w:p w14:paraId="23AFE701" w14:textId="5ACD6237" w:rsidR="004F0946" w:rsidRPr="004F0946" w:rsidRDefault="004F0946" w:rsidP="0041026A">
            <w:pPr>
              <w:snapToGrid w:val="0"/>
              <w:rPr>
                <w:rFonts w:ascii="仿宋" w:eastAsia="仿宋" w:hAnsi="仿宋" w:cs="Times New Roman"/>
                <w:bCs/>
                <w:szCs w:val="21"/>
              </w:rPr>
            </w:pPr>
            <w:r w:rsidRPr="004F0946">
              <w:rPr>
                <w:rFonts w:ascii="仿宋" w:eastAsia="仿宋" w:hAnsi="仿宋" w:cs="Times New Roman"/>
                <w:bCs/>
                <w:szCs w:val="21"/>
              </w:rPr>
              <w:t>4</w:t>
            </w:r>
            <w:r w:rsidRPr="004F0946">
              <w:rPr>
                <w:rFonts w:ascii="仿宋" w:eastAsia="仿宋" w:hAnsi="仿宋" w:cs="Times New Roman" w:hint="eastAsia"/>
                <w:bCs/>
                <w:szCs w:val="21"/>
              </w:rPr>
              <w:t>由中山火炬职业技术学院发起，深圳职业技术学院等</w:t>
            </w:r>
            <w:r>
              <w:rPr>
                <w:rFonts w:ascii="仿宋" w:eastAsia="仿宋" w:hAnsi="仿宋" w:cs="Times New Roman" w:hint="eastAsia"/>
                <w:bCs/>
                <w:szCs w:val="21"/>
              </w:rPr>
              <w:t>其它5所学校</w:t>
            </w:r>
            <w:r w:rsidRPr="004F0946">
              <w:rPr>
                <w:rFonts w:ascii="仿宋" w:eastAsia="仿宋" w:hAnsi="仿宋" w:cs="Times New Roman" w:hint="eastAsia"/>
                <w:bCs/>
                <w:szCs w:val="21"/>
              </w:rPr>
              <w:t>纷</w:t>
            </w:r>
            <w:r w:rsidRPr="004F0946">
              <w:rPr>
                <w:rFonts w:ascii="仿宋" w:eastAsia="仿宋" w:hAnsi="仿宋" w:cs="Times New Roman" w:hint="eastAsia"/>
                <w:bCs/>
                <w:szCs w:val="21"/>
              </w:rPr>
              <w:lastRenderedPageBreak/>
              <w:t>纷相应，共同组建了广东省色彩联盟组织，致力于提升色彩标准化水平，实现色彩管理与人才价值最大化。</w:t>
            </w:r>
          </w:p>
        </w:tc>
      </w:tr>
    </w:tbl>
    <w:bookmarkEnd w:id="1"/>
    <w:p w14:paraId="1202A84A" w14:textId="74010568" w:rsidR="00AC3276" w:rsidRPr="00D53302" w:rsidRDefault="0041026A" w:rsidP="0041026A">
      <w:pPr>
        <w:spacing w:line="360" w:lineRule="auto"/>
        <w:rPr>
          <w:b/>
          <w:sz w:val="28"/>
          <w:szCs w:val="28"/>
        </w:rPr>
      </w:pPr>
      <w:r w:rsidRPr="00D53302">
        <w:rPr>
          <w:rFonts w:ascii="仿宋" w:eastAsia="仿宋" w:hAnsi="仿宋"/>
          <w:b/>
          <w:sz w:val="28"/>
          <w:szCs w:val="28"/>
        </w:rPr>
        <w:lastRenderedPageBreak/>
        <w:t>四、</w:t>
      </w:r>
      <w:r w:rsidRPr="00D53302">
        <w:rPr>
          <w:rFonts w:ascii="仿宋" w:eastAsia="仿宋" w:hAnsi="仿宋" w:hint="eastAsia"/>
          <w:b/>
          <w:sz w:val="28"/>
          <w:szCs w:val="28"/>
        </w:rPr>
        <w:t>课程</w:t>
      </w:r>
      <w:r w:rsidRPr="00D53302">
        <w:rPr>
          <w:rFonts w:ascii="仿宋" w:eastAsia="仿宋" w:hAnsi="仿宋"/>
          <w:b/>
          <w:sz w:val="28"/>
          <w:szCs w:val="28"/>
        </w:rPr>
        <w:t>建设水平</w:t>
      </w:r>
    </w:p>
    <w:p w14:paraId="71A7E33A" w14:textId="4409D2E1" w:rsidR="0041026A" w:rsidRPr="0041026A" w:rsidRDefault="0041026A" w:rsidP="0041026A">
      <w:pPr>
        <w:snapToGrid w:val="0"/>
        <w:spacing w:line="360" w:lineRule="auto"/>
        <w:rPr>
          <w:rFonts w:ascii="仿宋" w:eastAsia="仿宋" w:hAnsi="仿宋" w:cs="仿宋"/>
          <w:sz w:val="28"/>
          <w:szCs w:val="28"/>
        </w:rPr>
      </w:pPr>
      <w:bookmarkStart w:id="2" w:name="_Hlk53929561"/>
      <w:r>
        <w:rPr>
          <w:rFonts w:ascii="仿宋" w:eastAsia="仿宋" w:hAnsi="仿宋" w:cs="仿宋"/>
          <w:sz w:val="28"/>
          <w:szCs w:val="28"/>
        </w:rPr>
        <w:t>4.1</w:t>
      </w:r>
      <w:r>
        <w:rPr>
          <w:rFonts w:ascii="仿宋" w:eastAsia="仿宋" w:hAnsi="仿宋" w:cs="仿宋" w:hint="eastAsia"/>
          <w:sz w:val="28"/>
          <w:szCs w:val="28"/>
        </w:rPr>
        <w:t>课程</w:t>
      </w:r>
      <w:r w:rsidRPr="0041026A">
        <w:rPr>
          <w:rFonts w:ascii="仿宋" w:eastAsia="仿宋" w:hAnsi="仿宋" w:cs="仿宋" w:hint="eastAsia"/>
          <w:sz w:val="28"/>
          <w:szCs w:val="28"/>
        </w:rPr>
        <w:t>建设</w:t>
      </w:r>
      <w:r>
        <w:rPr>
          <w:rFonts w:ascii="仿宋" w:eastAsia="仿宋" w:hAnsi="仿宋" w:cs="仿宋" w:hint="eastAsia"/>
          <w:sz w:val="28"/>
          <w:szCs w:val="28"/>
        </w:rPr>
        <w:t>服务对象</w:t>
      </w:r>
    </w:p>
    <w:p w14:paraId="50C51FBB" w14:textId="77777777" w:rsidR="0041026A" w:rsidRPr="0041026A" w:rsidRDefault="0041026A" w:rsidP="0041026A">
      <w:pPr>
        <w:snapToGrid w:val="0"/>
        <w:spacing w:line="360" w:lineRule="auto"/>
        <w:ind w:firstLineChars="200" w:firstLine="560"/>
        <w:rPr>
          <w:rFonts w:ascii="仿宋" w:eastAsia="仿宋" w:hAnsi="仿宋" w:cs="仿宋"/>
          <w:sz w:val="28"/>
          <w:szCs w:val="28"/>
        </w:rPr>
      </w:pPr>
      <w:r w:rsidRPr="0041026A">
        <w:rPr>
          <w:rFonts w:ascii="仿宋" w:eastAsia="仿宋" w:hAnsi="仿宋" w:cs="仿宋" w:hint="eastAsia"/>
          <w:sz w:val="28"/>
          <w:szCs w:val="28"/>
        </w:rPr>
        <w:t>该课程服务于印刷行业以及图形图像相关行业的从业人员，包括印刷媒体技术专业学生、印刷行业各技术岗位、广告行业、影像行业等等，受众面广，具有推广应用的价值。</w:t>
      </w:r>
    </w:p>
    <w:p w14:paraId="3FEB0450" w14:textId="12FFAC0D" w:rsidR="0041026A" w:rsidRDefault="0041026A" w:rsidP="0041026A">
      <w:pPr>
        <w:snapToGrid w:val="0"/>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 xml:space="preserve">.2 </w:t>
      </w:r>
      <w:r>
        <w:rPr>
          <w:rFonts w:ascii="仿宋" w:eastAsia="仿宋" w:hAnsi="仿宋" w:cs="仿宋" w:hint="eastAsia"/>
          <w:sz w:val="28"/>
          <w:szCs w:val="28"/>
        </w:rPr>
        <w:t>课程建设内容</w:t>
      </w:r>
    </w:p>
    <w:p w14:paraId="575212C5" w14:textId="0FD95C94" w:rsidR="001A6CD0" w:rsidRDefault="001A6CD0" w:rsidP="001239FE">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课程</w:t>
      </w:r>
      <w:r w:rsidRPr="0041026A">
        <w:rPr>
          <w:rFonts w:ascii="仿宋" w:eastAsia="仿宋" w:hAnsi="仿宋" w:cs="仿宋" w:hint="eastAsia"/>
          <w:sz w:val="28"/>
          <w:szCs w:val="28"/>
        </w:rPr>
        <w:t>针对不同的学习对象，上传了授课基本素材以及自学拓展素材。其中，授课基本素材适用于本专业的学生或零基础学员线上线下互动教学；自学拓展素材适用于具有一定行业工作经验的学习对象线上拓展自学。</w:t>
      </w:r>
    </w:p>
    <w:p w14:paraId="65CA0BD0" w14:textId="01C0D6AC" w:rsidR="001A6CD0" w:rsidRPr="001A6CD0" w:rsidRDefault="007952D0" w:rsidP="001239FE">
      <w:pPr>
        <w:snapToGrid w:val="0"/>
        <w:spacing w:line="360" w:lineRule="auto"/>
        <w:ind w:firstLine="560"/>
        <w:rPr>
          <w:rStyle w:val="a8"/>
          <w:rFonts w:ascii="仿宋" w:eastAsia="仿宋" w:hAnsi="仿宋" w:cs="仿宋"/>
          <w:szCs w:val="28"/>
        </w:rPr>
      </w:pPr>
      <w:r>
        <w:rPr>
          <w:rStyle w:val="a8"/>
          <w:rFonts w:ascii="仿宋" w:eastAsia="仿宋" w:hAnsi="仿宋" w:cs="仿宋" w:hint="eastAsia"/>
          <w:szCs w:val="28"/>
        </w:rPr>
        <w:t>授课基本素材包括课程标准、教学方案设计、多媒体课件、活页教材、课程视频、实</w:t>
      </w:r>
      <w:proofErr w:type="gramStart"/>
      <w:r>
        <w:rPr>
          <w:rStyle w:val="a8"/>
          <w:rFonts w:ascii="仿宋" w:eastAsia="仿宋" w:hAnsi="仿宋" w:cs="仿宋" w:hint="eastAsia"/>
          <w:szCs w:val="28"/>
        </w:rPr>
        <w:t>训指导</w:t>
      </w:r>
      <w:proofErr w:type="gramEnd"/>
      <w:r>
        <w:rPr>
          <w:rStyle w:val="a8"/>
          <w:rFonts w:ascii="仿宋" w:eastAsia="仿宋" w:hAnsi="仿宋" w:cs="仿宋" w:hint="eastAsia"/>
          <w:szCs w:val="28"/>
        </w:rPr>
        <w:t>书等授课基本素材。</w:t>
      </w:r>
    </w:p>
    <w:p w14:paraId="418B9835" w14:textId="7FFF2070" w:rsidR="007952D0" w:rsidRDefault="007952D0" w:rsidP="001239FE">
      <w:pPr>
        <w:snapToGrid w:val="0"/>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自学拓展素材包括相关文献、课程视频、色彩管理软件、插件以及其他工具等自学拓展素材。</w:t>
      </w:r>
    </w:p>
    <w:p w14:paraId="4F8AFEB7" w14:textId="732F7390" w:rsidR="001A6CD0" w:rsidRPr="007952D0" w:rsidRDefault="007952D0" w:rsidP="001239FE">
      <w:pPr>
        <w:snapToGrid w:val="0"/>
        <w:spacing w:line="360" w:lineRule="auto"/>
        <w:ind w:firstLine="560"/>
        <w:rPr>
          <w:rStyle w:val="a8"/>
          <w:rFonts w:ascii="仿宋" w:eastAsia="仿宋" w:hAnsi="仿宋" w:cs="仿宋"/>
          <w:szCs w:val="28"/>
        </w:rPr>
      </w:pPr>
      <w:r>
        <w:rPr>
          <w:rStyle w:val="a8"/>
          <w:rFonts w:ascii="仿宋" w:eastAsia="仿宋" w:hAnsi="仿宋" w:cs="仿宋" w:hint="eastAsia"/>
          <w:szCs w:val="28"/>
        </w:rPr>
        <w:t>为了考核学习情况，在课程平台中根据应用场景设置了试题库，教师可根据授课需求组建作业或者考试。</w:t>
      </w:r>
    </w:p>
    <w:p w14:paraId="51FA4000" w14:textId="380EB3D3" w:rsidR="0041026A" w:rsidRPr="0041026A" w:rsidRDefault="007952D0" w:rsidP="001239FE">
      <w:pPr>
        <w:snapToGrid w:val="0"/>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.3</w:t>
      </w:r>
      <w:r>
        <w:rPr>
          <w:rFonts w:ascii="仿宋" w:eastAsia="仿宋" w:hAnsi="仿宋" w:cs="仿宋" w:hint="eastAsia"/>
          <w:sz w:val="28"/>
          <w:szCs w:val="28"/>
        </w:rPr>
        <w:t>课程应用成果</w:t>
      </w:r>
    </w:p>
    <w:p w14:paraId="310A704E" w14:textId="77777777" w:rsidR="007952D0" w:rsidRPr="0041026A" w:rsidRDefault="007952D0" w:rsidP="001239FE">
      <w:pPr>
        <w:snapToGrid w:val="0"/>
        <w:spacing w:line="360" w:lineRule="auto"/>
        <w:ind w:firstLineChars="200" w:firstLine="560"/>
        <w:rPr>
          <w:rFonts w:ascii="仿宋" w:eastAsia="仿宋" w:hAnsi="仿宋" w:cs="仿宋"/>
          <w:sz w:val="28"/>
          <w:szCs w:val="28"/>
        </w:rPr>
      </w:pPr>
      <w:r w:rsidRPr="0041026A">
        <w:rPr>
          <w:rFonts w:ascii="仿宋" w:eastAsia="仿宋" w:hAnsi="仿宋" w:cs="仿宋" w:hint="eastAsia"/>
          <w:sz w:val="28"/>
          <w:szCs w:val="28"/>
        </w:rPr>
        <w:t>基于该课程，课程团队立项相关科研项目3项，发表相关科研论文5篇，教研教改论文5篇，授权发明专利6项。其中，2篇科研论文分别获得中山市自然科学优秀学术论文一、三等奖；5篇科研论文发表在中文核心期刊。</w:t>
      </w:r>
    </w:p>
    <w:p w14:paraId="788322A5" w14:textId="77777777" w:rsidR="007952D0" w:rsidRPr="0041026A" w:rsidRDefault="007952D0" w:rsidP="001239FE">
      <w:pPr>
        <w:snapToGrid w:val="0"/>
        <w:spacing w:line="360" w:lineRule="auto"/>
        <w:ind w:firstLineChars="200" w:firstLine="560"/>
        <w:rPr>
          <w:rFonts w:ascii="仿宋" w:eastAsia="仿宋" w:hAnsi="仿宋" w:cs="仿宋"/>
          <w:sz w:val="28"/>
          <w:szCs w:val="28"/>
        </w:rPr>
      </w:pPr>
      <w:r w:rsidRPr="0041026A">
        <w:rPr>
          <w:rFonts w:ascii="仿宋" w:eastAsia="仿宋" w:hAnsi="仿宋" w:cs="仿宋" w:hint="eastAsia"/>
          <w:sz w:val="28"/>
          <w:szCs w:val="28"/>
        </w:rPr>
        <w:t>2</w:t>
      </w:r>
      <w:r w:rsidRPr="0041026A">
        <w:rPr>
          <w:rFonts w:ascii="仿宋" w:eastAsia="仿宋" w:hAnsi="仿宋" w:cs="仿宋"/>
          <w:sz w:val="28"/>
          <w:szCs w:val="28"/>
        </w:rPr>
        <w:t>020年，主持的</w:t>
      </w:r>
      <w:r w:rsidRPr="0041026A">
        <w:rPr>
          <w:rFonts w:ascii="仿宋" w:eastAsia="仿宋" w:hAnsi="仿宋" w:cs="仿宋" w:hint="eastAsia"/>
          <w:sz w:val="28"/>
          <w:szCs w:val="28"/>
        </w:rPr>
        <w:t>横向课题“高品质陶瓷制品一体化喷墨印刷关键技术和工艺研究及应用”成果经广东省轻工业联合会组织的成果鉴定，鉴定委员会认为，项目整体技术达到国际先进水平，并获得广东省轻</w:t>
      </w:r>
      <w:r w:rsidRPr="0041026A">
        <w:rPr>
          <w:rFonts w:ascii="仿宋" w:eastAsia="仿宋" w:hAnsi="仿宋" w:cs="仿宋" w:hint="eastAsia"/>
          <w:sz w:val="28"/>
          <w:szCs w:val="28"/>
        </w:rPr>
        <w:lastRenderedPageBreak/>
        <w:t>工业联合会科技进步一等奖。</w:t>
      </w:r>
    </w:p>
    <w:p w14:paraId="3E220C13" w14:textId="7042C5FE" w:rsidR="0041026A" w:rsidRDefault="007952D0" w:rsidP="007952D0">
      <w:pPr>
        <w:snapToGrid w:val="0"/>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.4</w:t>
      </w:r>
      <w:r w:rsidR="00741BE9">
        <w:rPr>
          <w:rFonts w:ascii="仿宋" w:eastAsia="仿宋" w:hAnsi="仿宋" w:cs="仿宋" w:hint="eastAsia"/>
          <w:sz w:val="28"/>
          <w:szCs w:val="28"/>
        </w:rPr>
        <w:t>课程资源使用情况</w:t>
      </w:r>
    </w:p>
    <w:p w14:paraId="0200D043" w14:textId="77777777" w:rsidR="00741BE9" w:rsidRPr="0041026A" w:rsidRDefault="00741BE9" w:rsidP="00741BE9">
      <w:pPr>
        <w:snapToGrid w:val="0"/>
        <w:spacing w:line="360" w:lineRule="auto"/>
        <w:ind w:firstLine="576"/>
        <w:rPr>
          <w:rFonts w:ascii="仿宋" w:eastAsia="仿宋" w:hAnsi="仿宋" w:cs="仿宋"/>
          <w:sz w:val="28"/>
          <w:szCs w:val="28"/>
        </w:rPr>
      </w:pPr>
      <w:r w:rsidRPr="0041026A">
        <w:rPr>
          <w:rFonts w:ascii="仿宋" w:eastAsia="仿宋" w:hAnsi="仿宋" w:cs="仿宋" w:hint="eastAsia"/>
          <w:sz w:val="28"/>
          <w:szCs w:val="28"/>
        </w:rPr>
        <w:t>2</w:t>
      </w:r>
      <w:r w:rsidRPr="0041026A">
        <w:rPr>
          <w:rFonts w:ascii="仿宋" w:eastAsia="仿宋" w:hAnsi="仿宋" w:cs="仿宋"/>
          <w:sz w:val="28"/>
          <w:szCs w:val="28"/>
        </w:rPr>
        <w:t>016-2017年，该课程</w:t>
      </w:r>
      <w:r w:rsidRPr="0041026A">
        <w:rPr>
          <w:rFonts w:ascii="仿宋" w:eastAsia="仿宋" w:hAnsi="仿宋" w:cs="仿宋" w:hint="eastAsia"/>
          <w:sz w:val="28"/>
          <w:szCs w:val="28"/>
        </w:rPr>
        <w:t>资源基于</w:t>
      </w:r>
      <w:r w:rsidRPr="0041026A">
        <w:rPr>
          <w:rFonts w:ascii="仿宋" w:eastAsia="仿宋" w:hAnsi="仿宋" w:cs="仿宋"/>
          <w:sz w:val="28"/>
          <w:szCs w:val="28"/>
        </w:rPr>
        <w:t>网络课程平台，</w:t>
      </w:r>
      <w:r w:rsidRPr="0041026A">
        <w:rPr>
          <w:rFonts w:ascii="仿宋" w:eastAsia="仿宋" w:hAnsi="仿宋" w:cs="仿宋" w:hint="eastAsia"/>
          <w:sz w:val="28"/>
          <w:szCs w:val="28"/>
        </w:rPr>
        <w:t>共享作为2016年、2017年全国高职骨干教师培训计划（国培）项目核心课程的课程资源，面向全国印刷、包装和广告专业的优秀教师进行培训；</w:t>
      </w:r>
    </w:p>
    <w:p w14:paraId="74424964" w14:textId="77777777" w:rsidR="00741BE9" w:rsidRPr="0041026A" w:rsidRDefault="00741BE9" w:rsidP="00741BE9">
      <w:pPr>
        <w:snapToGrid w:val="0"/>
        <w:spacing w:line="360" w:lineRule="auto"/>
        <w:ind w:firstLine="576"/>
        <w:rPr>
          <w:rFonts w:ascii="仿宋" w:eastAsia="仿宋" w:hAnsi="仿宋" w:cs="仿宋"/>
          <w:sz w:val="28"/>
          <w:szCs w:val="28"/>
        </w:rPr>
      </w:pPr>
      <w:r w:rsidRPr="0041026A">
        <w:rPr>
          <w:rFonts w:ascii="仿宋" w:eastAsia="仿宋" w:hAnsi="仿宋" w:cs="仿宋"/>
          <w:sz w:val="28"/>
          <w:szCs w:val="28"/>
        </w:rPr>
        <w:t>2018年，</w:t>
      </w:r>
      <w:r w:rsidRPr="0041026A">
        <w:rPr>
          <w:rFonts w:ascii="仿宋" w:eastAsia="仿宋" w:hAnsi="仿宋" w:cs="仿宋" w:hint="eastAsia"/>
          <w:sz w:val="28"/>
          <w:szCs w:val="28"/>
        </w:rPr>
        <w:t>《印刷色彩管理应用技术》作为培训课程，面向广东欧亚包装有限公司、</w:t>
      </w:r>
      <w:proofErr w:type="gramStart"/>
      <w:r w:rsidRPr="0041026A">
        <w:rPr>
          <w:rFonts w:ascii="仿宋" w:eastAsia="仿宋" w:hAnsi="仿宋" w:cs="仿宋" w:hint="eastAsia"/>
          <w:sz w:val="28"/>
          <w:szCs w:val="28"/>
        </w:rPr>
        <w:t>东华印艺</w:t>
      </w:r>
      <w:proofErr w:type="gramEnd"/>
      <w:r w:rsidRPr="0041026A">
        <w:rPr>
          <w:rFonts w:ascii="仿宋" w:eastAsia="仿宋" w:hAnsi="仿宋" w:cs="仿宋" w:hint="eastAsia"/>
          <w:sz w:val="28"/>
          <w:szCs w:val="28"/>
        </w:rPr>
        <w:t>、中荣印刷集团有限公司三家公司进行培训。</w:t>
      </w:r>
    </w:p>
    <w:p w14:paraId="2E06843B" w14:textId="77777777" w:rsidR="00741BE9" w:rsidRPr="007E6485" w:rsidRDefault="00741BE9" w:rsidP="00741BE9">
      <w:pPr>
        <w:snapToGrid w:val="0"/>
        <w:spacing w:line="360" w:lineRule="auto"/>
        <w:ind w:firstLine="576"/>
        <w:rPr>
          <w:rFonts w:ascii="仿宋" w:eastAsia="仿宋" w:hAnsi="仿宋" w:cs="仿宋"/>
          <w:sz w:val="28"/>
          <w:szCs w:val="28"/>
        </w:rPr>
      </w:pPr>
      <w:r w:rsidRPr="007E6485">
        <w:rPr>
          <w:rFonts w:ascii="仿宋" w:eastAsia="仿宋" w:hAnsi="仿宋" w:cs="仿宋" w:hint="eastAsia"/>
          <w:sz w:val="28"/>
          <w:szCs w:val="28"/>
        </w:rPr>
        <w:t>自2</w:t>
      </w:r>
      <w:r w:rsidRPr="007E6485">
        <w:rPr>
          <w:rFonts w:ascii="仿宋" w:eastAsia="仿宋" w:hAnsi="仿宋" w:cs="仿宋"/>
          <w:sz w:val="28"/>
          <w:szCs w:val="28"/>
        </w:rPr>
        <w:t>017-2018-1</w:t>
      </w:r>
      <w:r w:rsidRPr="007E6485">
        <w:rPr>
          <w:rFonts w:ascii="仿宋" w:eastAsia="仿宋" w:hAnsi="仿宋" w:cs="仿宋" w:hint="eastAsia"/>
          <w:sz w:val="28"/>
          <w:szCs w:val="28"/>
        </w:rPr>
        <w:t>学期开始，东莞职业技术学院、深圳职业技术学院、广东轻工职业技术学院、中山建</w:t>
      </w:r>
      <w:proofErr w:type="gramStart"/>
      <w:r w:rsidRPr="007E6485">
        <w:rPr>
          <w:rFonts w:ascii="仿宋" w:eastAsia="仿宋" w:hAnsi="仿宋" w:cs="仿宋" w:hint="eastAsia"/>
          <w:sz w:val="28"/>
          <w:szCs w:val="28"/>
        </w:rPr>
        <w:t>斌</w:t>
      </w:r>
      <w:proofErr w:type="gramEnd"/>
      <w:r w:rsidRPr="007E6485">
        <w:rPr>
          <w:rFonts w:ascii="仿宋" w:eastAsia="仿宋" w:hAnsi="仿宋" w:cs="仿宋" w:hint="eastAsia"/>
          <w:sz w:val="28"/>
          <w:szCs w:val="28"/>
        </w:rPr>
        <w:t>中等职业技术学校、广东肇庆理工职业学校部分课程采用了《印刷色彩管理应用技术》精品资源共享课中的相关资源进行授课。</w:t>
      </w:r>
    </w:p>
    <w:p w14:paraId="4B0BA26D" w14:textId="77777777" w:rsidR="00741BE9" w:rsidRPr="0041026A" w:rsidRDefault="00741BE9" w:rsidP="00741BE9">
      <w:pPr>
        <w:snapToGrid w:val="0"/>
        <w:spacing w:line="360" w:lineRule="auto"/>
        <w:ind w:firstLine="576"/>
        <w:rPr>
          <w:rFonts w:ascii="仿宋" w:eastAsia="仿宋" w:hAnsi="仿宋" w:cs="仿宋"/>
          <w:sz w:val="28"/>
        </w:rPr>
      </w:pPr>
      <w:r w:rsidRPr="007E6485">
        <w:rPr>
          <w:rFonts w:ascii="仿宋" w:eastAsia="仿宋" w:hAnsi="仿宋" w:cs="仿宋" w:hint="eastAsia"/>
          <w:sz w:val="28"/>
          <w:szCs w:val="28"/>
        </w:rPr>
        <w:t>2</w:t>
      </w:r>
      <w:r w:rsidRPr="007E6485">
        <w:rPr>
          <w:rFonts w:ascii="仿宋" w:eastAsia="仿宋" w:hAnsi="仿宋" w:cs="仿宋"/>
          <w:sz w:val="28"/>
          <w:szCs w:val="28"/>
        </w:rPr>
        <w:t>020年，</w:t>
      </w:r>
      <w:r w:rsidRPr="007E6485">
        <w:rPr>
          <w:rFonts w:ascii="仿宋" w:eastAsia="仿宋" w:hAnsi="仿宋" w:cs="仿宋" w:hint="eastAsia"/>
          <w:sz w:val="28"/>
          <w:szCs w:val="28"/>
        </w:rPr>
        <w:t>由中山火炬职业技术学院发起，深圳职业技术学院、东莞职业技术学院、广东轻工职业技术学院、中山建</w:t>
      </w:r>
      <w:proofErr w:type="gramStart"/>
      <w:r w:rsidRPr="007E6485">
        <w:rPr>
          <w:rFonts w:ascii="仿宋" w:eastAsia="仿宋" w:hAnsi="仿宋" w:cs="仿宋" w:hint="eastAsia"/>
          <w:sz w:val="28"/>
          <w:szCs w:val="28"/>
        </w:rPr>
        <w:t>斌</w:t>
      </w:r>
      <w:proofErr w:type="gramEnd"/>
      <w:r w:rsidRPr="007E6485">
        <w:rPr>
          <w:rFonts w:ascii="仿宋" w:eastAsia="仿宋" w:hAnsi="仿宋" w:cs="仿宋" w:hint="eastAsia"/>
          <w:sz w:val="28"/>
          <w:szCs w:val="28"/>
        </w:rPr>
        <w:t>中等职业技术学校等纷纷相应，共同组建了广东省色彩联盟组织，致力于提升色彩标准化水平，实现色彩管理与人才价值最大化。</w:t>
      </w:r>
    </w:p>
    <w:bookmarkEnd w:id="2"/>
    <w:p w14:paraId="20DC97AA" w14:textId="77777777" w:rsidR="00D53302" w:rsidRPr="00D53302" w:rsidRDefault="00D53302" w:rsidP="00D53302">
      <w:pPr>
        <w:rPr>
          <w:rFonts w:ascii="仿宋" w:eastAsia="仿宋" w:hAnsi="仿宋"/>
          <w:b/>
          <w:sz w:val="28"/>
          <w:szCs w:val="28"/>
        </w:rPr>
      </w:pPr>
      <w:r w:rsidRPr="00D53302">
        <w:rPr>
          <w:rFonts w:ascii="仿宋" w:eastAsia="仿宋" w:hAnsi="仿宋" w:hint="eastAsia"/>
          <w:b/>
          <w:sz w:val="28"/>
          <w:szCs w:val="28"/>
        </w:rPr>
        <w:t>五、项目经费落实和使用情况</w:t>
      </w:r>
    </w:p>
    <w:tbl>
      <w:tblPr>
        <w:tblStyle w:val="a9"/>
        <w:tblW w:w="0" w:type="auto"/>
        <w:tblLook w:val="04A0" w:firstRow="1" w:lastRow="0" w:firstColumn="1" w:lastColumn="0" w:noHBand="0" w:noVBand="1"/>
      </w:tblPr>
      <w:tblGrid>
        <w:gridCol w:w="1659"/>
        <w:gridCol w:w="1659"/>
        <w:gridCol w:w="1659"/>
        <w:gridCol w:w="1659"/>
        <w:gridCol w:w="1660"/>
      </w:tblGrid>
      <w:tr w:rsidR="00D53302" w14:paraId="1EF03027" w14:textId="77777777" w:rsidTr="00D53302">
        <w:tc>
          <w:tcPr>
            <w:tcW w:w="1659" w:type="dxa"/>
          </w:tcPr>
          <w:p w14:paraId="2748DC88" w14:textId="3D1DB1F3" w:rsidR="00D53302" w:rsidRDefault="00D53302" w:rsidP="00D53302">
            <w:pPr>
              <w:jc w:val="center"/>
              <w:rPr>
                <w:rFonts w:ascii="仿宋" w:eastAsia="仿宋" w:hAnsi="仿宋"/>
                <w:b/>
                <w:kern w:val="0"/>
                <w:sz w:val="24"/>
                <w:szCs w:val="24"/>
              </w:rPr>
            </w:pPr>
            <w:bookmarkStart w:id="3" w:name="_Hlk53929719"/>
            <w:r>
              <w:rPr>
                <w:rFonts w:ascii="仿宋" w:eastAsia="仿宋" w:hAnsi="仿宋" w:hint="eastAsia"/>
                <w:b/>
                <w:kern w:val="0"/>
                <w:sz w:val="24"/>
                <w:szCs w:val="24"/>
              </w:rPr>
              <w:t>申报时承诺的项目建设总经费</w:t>
            </w:r>
          </w:p>
          <w:p w14:paraId="68CB4102" w14:textId="314115CA"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b/>
                <w:kern w:val="0"/>
                <w:sz w:val="24"/>
                <w:szCs w:val="24"/>
              </w:rPr>
              <w:t>（万元）</w:t>
            </w:r>
          </w:p>
        </w:tc>
        <w:tc>
          <w:tcPr>
            <w:tcW w:w="1659" w:type="dxa"/>
          </w:tcPr>
          <w:p w14:paraId="41302725" w14:textId="77777777" w:rsidR="00D53302" w:rsidRDefault="00D53302" w:rsidP="00D53302">
            <w:pPr>
              <w:jc w:val="center"/>
              <w:rPr>
                <w:rFonts w:ascii="仿宋" w:eastAsia="仿宋" w:hAnsi="仿宋"/>
                <w:b/>
                <w:kern w:val="0"/>
                <w:sz w:val="24"/>
                <w:szCs w:val="24"/>
              </w:rPr>
            </w:pPr>
            <w:r>
              <w:rPr>
                <w:rFonts w:ascii="仿宋" w:eastAsia="仿宋" w:hAnsi="仿宋" w:hint="eastAsia"/>
                <w:b/>
                <w:kern w:val="0"/>
                <w:sz w:val="24"/>
                <w:szCs w:val="24"/>
              </w:rPr>
              <w:t>已到位</w:t>
            </w:r>
          </w:p>
          <w:p w14:paraId="6F5A7E98" w14:textId="77777777" w:rsidR="00D53302" w:rsidRDefault="00D53302" w:rsidP="00D53302">
            <w:pPr>
              <w:jc w:val="center"/>
              <w:rPr>
                <w:rFonts w:ascii="仿宋" w:eastAsia="仿宋" w:hAnsi="仿宋"/>
                <w:b/>
                <w:kern w:val="0"/>
                <w:sz w:val="24"/>
                <w:szCs w:val="24"/>
              </w:rPr>
            </w:pPr>
            <w:r>
              <w:rPr>
                <w:rFonts w:ascii="仿宋" w:eastAsia="仿宋" w:hAnsi="仿宋" w:hint="eastAsia"/>
                <w:b/>
                <w:kern w:val="0"/>
                <w:sz w:val="24"/>
                <w:szCs w:val="24"/>
              </w:rPr>
              <w:t>建设经费</w:t>
            </w:r>
          </w:p>
          <w:p w14:paraId="5889E1D6" w14:textId="7DB78A58"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b/>
                <w:kern w:val="0"/>
                <w:sz w:val="24"/>
                <w:szCs w:val="24"/>
              </w:rPr>
              <w:t>（万元）</w:t>
            </w:r>
          </w:p>
        </w:tc>
        <w:tc>
          <w:tcPr>
            <w:tcW w:w="1659" w:type="dxa"/>
          </w:tcPr>
          <w:p w14:paraId="3CA9AF1A" w14:textId="37409CCE" w:rsidR="00D53302" w:rsidRDefault="00D53302" w:rsidP="007952D0">
            <w:pPr>
              <w:snapToGrid w:val="0"/>
              <w:spacing w:line="360" w:lineRule="auto"/>
              <w:rPr>
                <w:rFonts w:ascii="仿宋" w:eastAsia="仿宋" w:hAnsi="仿宋" w:cs="仿宋"/>
                <w:sz w:val="28"/>
                <w:szCs w:val="28"/>
              </w:rPr>
            </w:pPr>
            <w:r>
              <w:rPr>
                <w:rFonts w:ascii="仿宋" w:eastAsia="仿宋" w:hAnsi="仿宋" w:hint="eastAsia"/>
                <w:b/>
                <w:kern w:val="0"/>
                <w:sz w:val="24"/>
                <w:szCs w:val="24"/>
              </w:rPr>
              <w:t>资金到位率（%）</w:t>
            </w:r>
          </w:p>
        </w:tc>
        <w:tc>
          <w:tcPr>
            <w:tcW w:w="1659" w:type="dxa"/>
          </w:tcPr>
          <w:p w14:paraId="6E6F6FDA" w14:textId="77777777" w:rsidR="00D53302" w:rsidRDefault="00D53302" w:rsidP="00D53302">
            <w:pPr>
              <w:jc w:val="center"/>
              <w:rPr>
                <w:rFonts w:ascii="仿宋" w:eastAsia="仿宋" w:hAnsi="仿宋"/>
                <w:b/>
                <w:kern w:val="0"/>
                <w:sz w:val="24"/>
                <w:szCs w:val="24"/>
              </w:rPr>
            </w:pPr>
            <w:r>
              <w:rPr>
                <w:rFonts w:ascii="仿宋" w:eastAsia="仿宋" w:hAnsi="仿宋" w:hint="eastAsia"/>
                <w:b/>
                <w:kern w:val="0"/>
                <w:sz w:val="24"/>
                <w:szCs w:val="24"/>
              </w:rPr>
              <w:t>已支出</w:t>
            </w:r>
          </w:p>
          <w:p w14:paraId="4422F94D" w14:textId="77777777" w:rsidR="00D53302" w:rsidRDefault="00D53302" w:rsidP="00D53302">
            <w:pPr>
              <w:jc w:val="center"/>
              <w:rPr>
                <w:rFonts w:ascii="仿宋" w:eastAsia="仿宋" w:hAnsi="仿宋"/>
                <w:b/>
                <w:kern w:val="0"/>
                <w:sz w:val="24"/>
                <w:szCs w:val="24"/>
              </w:rPr>
            </w:pPr>
            <w:r>
              <w:rPr>
                <w:rFonts w:ascii="仿宋" w:eastAsia="仿宋" w:hAnsi="仿宋" w:hint="eastAsia"/>
                <w:b/>
                <w:kern w:val="0"/>
                <w:sz w:val="24"/>
                <w:szCs w:val="24"/>
              </w:rPr>
              <w:t>建设经费</w:t>
            </w:r>
          </w:p>
          <w:p w14:paraId="54AF428C" w14:textId="0CC2E999"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b/>
                <w:kern w:val="0"/>
                <w:sz w:val="24"/>
                <w:szCs w:val="24"/>
              </w:rPr>
              <w:t>（万元）</w:t>
            </w:r>
          </w:p>
        </w:tc>
        <w:tc>
          <w:tcPr>
            <w:tcW w:w="1660" w:type="dxa"/>
          </w:tcPr>
          <w:p w14:paraId="6298E759" w14:textId="4BD1F89C" w:rsidR="00D53302" w:rsidRDefault="00D53302" w:rsidP="007952D0">
            <w:pPr>
              <w:snapToGrid w:val="0"/>
              <w:spacing w:line="360" w:lineRule="auto"/>
              <w:rPr>
                <w:rFonts w:ascii="仿宋" w:eastAsia="仿宋" w:hAnsi="仿宋" w:cs="仿宋"/>
                <w:sz w:val="28"/>
                <w:szCs w:val="28"/>
              </w:rPr>
            </w:pPr>
            <w:r>
              <w:rPr>
                <w:rFonts w:ascii="仿宋" w:eastAsia="仿宋" w:hAnsi="仿宋" w:hint="eastAsia"/>
                <w:b/>
                <w:kern w:val="0"/>
                <w:sz w:val="24"/>
                <w:szCs w:val="24"/>
              </w:rPr>
              <w:t>资金支出率（%）</w:t>
            </w:r>
          </w:p>
        </w:tc>
      </w:tr>
      <w:tr w:rsidR="00D53302" w14:paraId="1733EAFF" w14:textId="77777777" w:rsidTr="00631F03">
        <w:tc>
          <w:tcPr>
            <w:tcW w:w="1659" w:type="dxa"/>
            <w:vAlign w:val="center"/>
          </w:tcPr>
          <w:p w14:paraId="7F741471" w14:textId="7DD93F71"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kern w:val="0"/>
                <w:sz w:val="24"/>
                <w:szCs w:val="24"/>
              </w:rPr>
              <w:t>2.5</w:t>
            </w:r>
          </w:p>
        </w:tc>
        <w:tc>
          <w:tcPr>
            <w:tcW w:w="1659" w:type="dxa"/>
            <w:vAlign w:val="center"/>
          </w:tcPr>
          <w:p w14:paraId="23412FCF" w14:textId="1263CB37"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kern w:val="0"/>
                <w:sz w:val="24"/>
                <w:szCs w:val="24"/>
              </w:rPr>
              <w:t>2.5</w:t>
            </w:r>
          </w:p>
        </w:tc>
        <w:tc>
          <w:tcPr>
            <w:tcW w:w="1659" w:type="dxa"/>
            <w:vAlign w:val="center"/>
          </w:tcPr>
          <w:p w14:paraId="16D3DC50" w14:textId="1977A585"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kern w:val="0"/>
                <w:sz w:val="24"/>
                <w:szCs w:val="24"/>
              </w:rPr>
              <w:t>100%</w:t>
            </w:r>
          </w:p>
        </w:tc>
        <w:tc>
          <w:tcPr>
            <w:tcW w:w="1659" w:type="dxa"/>
            <w:vAlign w:val="center"/>
          </w:tcPr>
          <w:p w14:paraId="58B7A0CF" w14:textId="1E159D0F"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kern w:val="0"/>
                <w:sz w:val="24"/>
                <w:szCs w:val="24"/>
              </w:rPr>
              <w:t>2.5</w:t>
            </w:r>
          </w:p>
        </w:tc>
        <w:tc>
          <w:tcPr>
            <w:tcW w:w="1660" w:type="dxa"/>
            <w:vAlign w:val="center"/>
          </w:tcPr>
          <w:p w14:paraId="17A10470" w14:textId="3E3715B3"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kern w:val="0"/>
                <w:sz w:val="24"/>
                <w:szCs w:val="24"/>
              </w:rPr>
              <w:t>100%</w:t>
            </w:r>
          </w:p>
        </w:tc>
      </w:tr>
      <w:tr w:rsidR="00D53302" w14:paraId="3441D1B1" w14:textId="77777777" w:rsidTr="00F31ED5">
        <w:tc>
          <w:tcPr>
            <w:tcW w:w="8296" w:type="dxa"/>
            <w:gridSpan w:val="5"/>
          </w:tcPr>
          <w:p w14:paraId="5FCC1B57" w14:textId="0DE56787" w:rsidR="00D53302" w:rsidRDefault="00D53302" w:rsidP="00D53302">
            <w:pPr>
              <w:snapToGrid w:val="0"/>
              <w:spacing w:line="360" w:lineRule="auto"/>
              <w:rPr>
                <w:rFonts w:ascii="仿宋" w:eastAsia="仿宋" w:hAnsi="仿宋" w:cs="仿宋"/>
                <w:sz w:val="28"/>
                <w:szCs w:val="28"/>
              </w:rPr>
            </w:pPr>
            <w:r>
              <w:rPr>
                <w:rFonts w:ascii="仿宋" w:eastAsia="仿宋" w:hAnsi="仿宋" w:hint="eastAsia"/>
                <w:b/>
                <w:kern w:val="0"/>
                <w:sz w:val="24"/>
                <w:szCs w:val="24"/>
              </w:rPr>
              <w:t>申报材料上的经费使用方案</w:t>
            </w:r>
          </w:p>
        </w:tc>
      </w:tr>
      <w:tr w:rsidR="00D53302" w14:paraId="04EC0891" w14:textId="77777777" w:rsidTr="00F31ED5">
        <w:tc>
          <w:tcPr>
            <w:tcW w:w="8296" w:type="dxa"/>
            <w:gridSpan w:val="5"/>
          </w:tcPr>
          <w:p w14:paraId="1C40AED1" w14:textId="77777777" w:rsidR="00D53302" w:rsidRDefault="00D53302" w:rsidP="00D53302">
            <w:pPr>
              <w:widowControl/>
              <w:spacing w:line="360" w:lineRule="auto"/>
              <w:jc w:val="left"/>
              <w:textAlignment w:val="center"/>
              <w:rPr>
                <w:rFonts w:ascii="仿宋" w:eastAsia="仿宋" w:hAnsi="仿宋"/>
                <w:kern w:val="0"/>
                <w:sz w:val="24"/>
                <w:szCs w:val="24"/>
              </w:rPr>
            </w:pPr>
            <w:r>
              <w:rPr>
                <w:rFonts w:ascii="仿宋" w:eastAsia="仿宋" w:hAnsi="仿宋" w:hint="eastAsia"/>
                <w:kern w:val="0"/>
                <w:sz w:val="24"/>
                <w:szCs w:val="24"/>
              </w:rPr>
              <w:t>该课程被确立为省级精品开放课程</w:t>
            </w:r>
            <w:proofErr w:type="gramStart"/>
            <w:r>
              <w:rPr>
                <w:rFonts w:ascii="仿宋" w:eastAsia="仿宋" w:hAnsi="仿宋" w:hint="eastAsia"/>
                <w:kern w:val="0"/>
                <w:sz w:val="24"/>
                <w:szCs w:val="24"/>
              </w:rPr>
              <w:t>程</w:t>
            </w:r>
            <w:proofErr w:type="gramEnd"/>
            <w:r>
              <w:rPr>
                <w:rFonts w:ascii="仿宋" w:eastAsia="仿宋" w:hAnsi="仿宋" w:hint="eastAsia"/>
                <w:kern w:val="0"/>
                <w:sz w:val="24"/>
                <w:szCs w:val="24"/>
              </w:rPr>
              <w:t>后，学院按1：1配套建设经费。主要用于以下几方面：</w:t>
            </w:r>
          </w:p>
          <w:p w14:paraId="787F5014" w14:textId="77777777" w:rsidR="00D53302" w:rsidRDefault="00D53302" w:rsidP="00D53302">
            <w:pPr>
              <w:widowControl/>
              <w:spacing w:line="360" w:lineRule="auto"/>
              <w:jc w:val="left"/>
              <w:textAlignment w:val="center"/>
              <w:rPr>
                <w:rFonts w:ascii="仿宋" w:eastAsia="仿宋" w:hAnsi="仿宋"/>
                <w:kern w:val="0"/>
                <w:sz w:val="24"/>
                <w:szCs w:val="24"/>
              </w:rPr>
            </w:pPr>
            <w:r>
              <w:rPr>
                <w:rFonts w:ascii="仿宋" w:eastAsia="仿宋" w:hAnsi="仿宋" w:hint="eastAsia"/>
                <w:kern w:val="0"/>
                <w:sz w:val="24"/>
                <w:szCs w:val="24"/>
              </w:rPr>
              <w:t>1）师资队伍（专兼职教师）的培养</w:t>
            </w:r>
          </w:p>
          <w:p w14:paraId="47300C65" w14:textId="77777777" w:rsidR="00D53302" w:rsidRDefault="00D53302" w:rsidP="00D53302">
            <w:pPr>
              <w:widowControl/>
              <w:spacing w:line="360" w:lineRule="auto"/>
              <w:jc w:val="left"/>
              <w:textAlignment w:val="center"/>
              <w:rPr>
                <w:rFonts w:ascii="仿宋" w:eastAsia="仿宋" w:hAnsi="仿宋"/>
                <w:kern w:val="0"/>
                <w:sz w:val="24"/>
                <w:szCs w:val="24"/>
              </w:rPr>
            </w:pPr>
            <w:r>
              <w:rPr>
                <w:rFonts w:ascii="仿宋" w:eastAsia="仿宋" w:hAnsi="仿宋" w:hint="eastAsia"/>
                <w:kern w:val="0"/>
                <w:sz w:val="24"/>
                <w:szCs w:val="24"/>
              </w:rPr>
              <w:t>2）企业调研、课程研讨费用</w:t>
            </w:r>
          </w:p>
          <w:p w14:paraId="195865B8" w14:textId="77777777" w:rsidR="00D53302" w:rsidRDefault="00D53302" w:rsidP="00D53302">
            <w:pPr>
              <w:widowControl/>
              <w:spacing w:line="360" w:lineRule="auto"/>
              <w:jc w:val="left"/>
              <w:textAlignment w:val="center"/>
              <w:rPr>
                <w:rFonts w:ascii="仿宋" w:eastAsia="仿宋" w:hAnsi="仿宋"/>
                <w:kern w:val="0"/>
                <w:sz w:val="24"/>
                <w:szCs w:val="24"/>
              </w:rPr>
            </w:pPr>
            <w:r>
              <w:rPr>
                <w:rFonts w:ascii="仿宋" w:eastAsia="仿宋" w:hAnsi="仿宋" w:hint="eastAsia"/>
                <w:kern w:val="0"/>
                <w:sz w:val="24"/>
                <w:szCs w:val="24"/>
              </w:rPr>
              <w:lastRenderedPageBreak/>
              <w:t>3）课程资源的设计与制作费用，包括文字、图片、视频、动画等设计制作</w:t>
            </w:r>
          </w:p>
          <w:p w14:paraId="6F431450" w14:textId="77777777" w:rsidR="00D53302" w:rsidRDefault="00D53302" w:rsidP="00D53302">
            <w:pPr>
              <w:widowControl/>
              <w:spacing w:line="360" w:lineRule="auto"/>
              <w:jc w:val="left"/>
              <w:textAlignment w:val="center"/>
              <w:rPr>
                <w:rFonts w:ascii="仿宋" w:eastAsia="仿宋" w:hAnsi="仿宋"/>
                <w:kern w:val="0"/>
                <w:sz w:val="24"/>
                <w:szCs w:val="24"/>
              </w:rPr>
            </w:pPr>
            <w:r>
              <w:rPr>
                <w:rFonts w:ascii="仿宋" w:eastAsia="仿宋" w:hAnsi="仿宋" w:hint="eastAsia"/>
                <w:kern w:val="0"/>
                <w:sz w:val="24"/>
                <w:szCs w:val="24"/>
              </w:rPr>
              <w:t>4）网站建设与维护费用</w:t>
            </w:r>
          </w:p>
          <w:p w14:paraId="3F0A304E" w14:textId="56EF1F01" w:rsidR="00D53302" w:rsidRPr="00D53302" w:rsidRDefault="00D53302" w:rsidP="00D53302">
            <w:pPr>
              <w:widowControl/>
              <w:spacing w:line="360" w:lineRule="auto"/>
              <w:jc w:val="left"/>
              <w:textAlignment w:val="center"/>
              <w:rPr>
                <w:rFonts w:ascii="仿宋" w:eastAsia="仿宋" w:hAnsi="仿宋"/>
                <w:kern w:val="0"/>
                <w:sz w:val="24"/>
                <w:szCs w:val="24"/>
              </w:rPr>
            </w:pPr>
            <w:r>
              <w:rPr>
                <w:rFonts w:ascii="仿宋" w:eastAsia="仿宋" w:hAnsi="仿宋" w:hint="eastAsia"/>
                <w:kern w:val="0"/>
                <w:sz w:val="24"/>
                <w:szCs w:val="24"/>
              </w:rPr>
              <w:t>5）校企之间、兄弟院校之间的交流学习</w:t>
            </w:r>
          </w:p>
        </w:tc>
      </w:tr>
      <w:tr w:rsidR="00D53302" w:rsidRPr="00D53302" w14:paraId="507BE7FE" w14:textId="77777777" w:rsidTr="00F31ED5">
        <w:tc>
          <w:tcPr>
            <w:tcW w:w="8296" w:type="dxa"/>
            <w:gridSpan w:val="5"/>
          </w:tcPr>
          <w:p w14:paraId="5BE3E2AD" w14:textId="0F1CAB57" w:rsidR="00D53302" w:rsidRPr="00D53302" w:rsidRDefault="00D53302" w:rsidP="00D53302">
            <w:pPr>
              <w:widowControl/>
              <w:spacing w:line="360" w:lineRule="auto"/>
              <w:jc w:val="left"/>
              <w:textAlignment w:val="center"/>
              <w:rPr>
                <w:rFonts w:ascii="仿宋" w:eastAsia="仿宋" w:hAnsi="仿宋"/>
                <w:kern w:val="0"/>
                <w:sz w:val="24"/>
                <w:szCs w:val="24"/>
              </w:rPr>
            </w:pPr>
            <w:r w:rsidRPr="00D53302">
              <w:rPr>
                <w:rFonts w:ascii="仿宋" w:eastAsia="仿宋" w:hAnsi="仿宋" w:hint="eastAsia"/>
                <w:b/>
                <w:kern w:val="0"/>
                <w:sz w:val="24"/>
                <w:szCs w:val="24"/>
              </w:rPr>
              <w:lastRenderedPageBreak/>
              <w:t>经费实际收支情况（请具体列出项目经费收入细目和项目支出细目）</w:t>
            </w:r>
          </w:p>
        </w:tc>
      </w:tr>
      <w:tr w:rsidR="00D53302" w:rsidRPr="00D53302" w14:paraId="3D694055" w14:textId="77777777" w:rsidTr="00D53302">
        <w:trPr>
          <w:trHeight w:val="4609"/>
        </w:trPr>
        <w:tc>
          <w:tcPr>
            <w:tcW w:w="8296" w:type="dxa"/>
            <w:gridSpan w:val="5"/>
          </w:tcPr>
          <w:p w14:paraId="1D888CE6" w14:textId="77777777" w:rsidR="00D53302" w:rsidRDefault="00D53302" w:rsidP="00D53302">
            <w:pPr>
              <w:widowControl/>
              <w:spacing w:line="360" w:lineRule="auto"/>
              <w:jc w:val="left"/>
              <w:textAlignment w:val="center"/>
              <w:rPr>
                <w:rFonts w:ascii="仿宋" w:eastAsia="仿宋" w:hAnsi="仿宋"/>
                <w:b/>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0"/>
              <w:gridCol w:w="3110"/>
            </w:tblGrid>
            <w:tr w:rsidR="00D53302" w14:paraId="7245CE70" w14:textId="77777777" w:rsidTr="00A86403">
              <w:tc>
                <w:tcPr>
                  <w:tcW w:w="5082" w:type="dxa"/>
                  <w:vAlign w:val="center"/>
                </w:tcPr>
                <w:p w14:paraId="636CE792"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支出明细</w:t>
                  </w:r>
                </w:p>
              </w:tc>
              <w:tc>
                <w:tcPr>
                  <w:tcW w:w="3174" w:type="dxa"/>
                </w:tcPr>
                <w:p w14:paraId="63FCBF5A" w14:textId="77777777" w:rsidR="00D53302" w:rsidRDefault="00D53302" w:rsidP="00D53302">
                  <w:pPr>
                    <w:spacing w:line="276" w:lineRule="auto"/>
                    <w:rPr>
                      <w:rFonts w:ascii="仿宋" w:eastAsia="仿宋" w:hAnsi="仿宋"/>
                      <w:kern w:val="0"/>
                      <w:sz w:val="24"/>
                      <w:szCs w:val="24"/>
                    </w:rPr>
                  </w:pPr>
                  <w:r>
                    <w:rPr>
                      <w:rFonts w:ascii="仿宋" w:eastAsia="仿宋" w:hAnsi="仿宋" w:hint="eastAsia"/>
                      <w:kern w:val="0"/>
                      <w:sz w:val="24"/>
                      <w:szCs w:val="24"/>
                    </w:rPr>
                    <w:t>支出费用</w:t>
                  </w:r>
                </w:p>
              </w:tc>
            </w:tr>
            <w:tr w:rsidR="00D53302" w14:paraId="7A962BCA" w14:textId="77777777" w:rsidTr="00A86403">
              <w:tc>
                <w:tcPr>
                  <w:tcW w:w="5082" w:type="dxa"/>
                  <w:vAlign w:val="center"/>
                </w:tcPr>
                <w:p w14:paraId="7B0D8A5B"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付文亭、邓体俊报销课程调研差旅费</w:t>
                  </w:r>
                </w:p>
              </w:tc>
              <w:tc>
                <w:tcPr>
                  <w:tcW w:w="3174" w:type="dxa"/>
                  <w:vAlign w:val="center"/>
                </w:tcPr>
                <w:p w14:paraId="5181C602"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3,768.00</w:t>
                  </w:r>
                </w:p>
              </w:tc>
            </w:tr>
            <w:tr w:rsidR="00D53302" w14:paraId="3919095E" w14:textId="77777777" w:rsidTr="00A86403">
              <w:tc>
                <w:tcPr>
                  <w:tcW w:w="5082" w:type="dxa"/>
                  <w:vAlign w:val="center"/>
                </w:tcPr>
                <w:p w14:paraId="6E1AE841"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邓体俊报销课程调研费</w:t>
                  </w:r>
                </w:p>
              </w:tc>
              <w:tc>
                <w:tcPr>
                  <w:tcW w:w="3174" w:type="dxa"/>
                  <w:vAlign w:val="center"/>
                </w:tcPr>
                <w:p w14:paraId="194CF9D4"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1,751.50</w:t>
                  </w:r>
                </w:p>
              </w:tc>
            </w:tr>
            <w:tr w:rsidR="00D53302" w14:paraId="5EF2DA7D" w14:textId="77777777" w:rsidTr="00A86403">
              <w:tc>
                <w:tcPr>
                  <w:tcW w:w="5082" w:type="dxa"/>
                  <w:vAlign w:val="center"/>
                </w:tcPr>
                <w:p w14:paraId="10891C57"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邓体俊报销课程网站设计制作费以及视频录制费用</w:t>
                  </w:r>
                </w:p>
              </w:tc>
              <w:tc>
                <w:tcPr>
                  <w:tcW w:w="3174" w:type="dxa"/>
                  <w:vAlign w:val="center"/>
                </w:tcPr>
                <w:p w14:paraId="7710EA21"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4,860.00</w:t>
                  </w:r>
                </w:p>
              </w:tc>
            </w:tr>
            <w:tr w:rsidR="00D53302" w14:paraId="24D5D303" w14:textId="77777777" w:rsidTr="00A86403">
              <w:tc>
                <w:tcPr>
                  <w:tcW w:w="5082" w:type="dxa"/>
                  <w:vAlign w:val="center"/>
                </w:tcPr>
                <w:p w14:paraId="25B4D9D5"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付文亭报销色彩管理课程耗材EPSON9910数码打印机原装墨水1套</w:t>
                  </w:r>
                </w:p>
              </w:tc>
              <w:tc>
                <w:tcPr>
                  <w:tcW w:w="3174" w:type="dxa"/>
                  <w:vAlign w:val="center"/>
                </w:tcPr>
                <w:p w14:paraId="261593DA"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5,600.00</w:t>
                  </w:r>
                </w:p>
              </w:tc>
            </w:tr>
            <w:tr w:rsidR="00D53302" w14:paraId="589C3C0D" w14:textId="77777777" w:rsidTr="00A86403">
              <w:tc>
                <w:tcPr>
                  <w:tcW w:w="5082" w:type="dxa"/>
                  <w:vAlign w:val="center"/>
                </w:tcPr>
                <w:p w14:paraId="3A0CD223"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付文亭报销色彩管理课程耗材打样纸4卷</w:t>
                  </w:r>
                </w:p>
              </w:tc>
              <w:tc>
                <w:tcPr>
                  <w:tcW w:w="3174" w:type="dxa"/>
                  <w:vAlign w:val="center"/>
                </w:tcPr>
                <w:p w14:paraId="18E65D76"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1,770.00</w:t>
                  </w:r>
                </w:p>
              </w:tc>
            </w:tr>
            <w:tr w:rsidR="00D53302" w14:paraId="4C18B189" w14:textId="77777777" w:rsidTr="00A86403">
              <w:tc>
                <w:tcPr>
                  <w:tcW w:w="5082" w:type="dxa"/>
                  <w:vAlign w:val="center"/>
                </w:tcPr>
                <w:p w14:paraId="7CB8A3CC"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付文亭报销自编教材的编辑印刷制作费</w:t>
                  </w:r>
                </w:p>
              </w:tc>
              <w:tc>
                <w:tcPr>
                  <w:tcW w:w="3174" w:type="dxa"/>
                  <w:vAlign w:val="center"/>
                </w:tcPr>
                <w:p w14:paraId="5270CA96"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3,200.00</w:t>
                  </w:r>
                </w:p>
              </w:tc>
            </w:tr>
            <w:tr w:rsidR="00D53302" w14:paraId="12162649" w14:textId="77777777" w:rsidTr="00A86403">
              <w:tc>
                <w:tcPr>
                  <w:tcW w:w="5082" w:type="dxa"/>
                  <w:vAlign w:val="center"/>
                </w:tcPr>
                <w:p w14:paraId="6A5FB4D3"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付文亭报色彩管理课程</w:t>
                  </w:r>
                  <w:proofErr w:type="gramStart"/>
                  <w:r>
                    <w:rPr>
                      <w:rFonts w:ascii="仿宋" w:eastAsia="仿宋" w:hAnsi="仿宋" w:hint="eastAsia"/>
                      <w:kern w:val="0"/>
                      <w:sz w:val="24"/>
                      <w:szCs w:val="24"/>
                    </w:rPr>
                    <w:t>耗材费</w:t>
                  </w:r>
                  <w:proofErr w:type="gramEnd"/>
                </w:p>
              </w:tc>
              <w:tc>
                <w:tcPr>
                  <w:tcW w:w="3174" w:type="dxa"/>
                  <w:vAlign w:val="center"/>
                </w:tcPr>
                <w:p w14:paraId="74A8FD9B" w14:textId="77777777" w:rsidR="00D53302" w:rsidRDefault="00D53302" w:rsidP="00D53302">
                  <w:pPr>
                    <w:widowControl/>
                    <w:spacing w:line="276" w:lineRule="auto"/>
                    <w:jc w:val="left"/>
                    <w:textAlignment w:val="center"/>
                    <w:rPr>
                      <w:rFonts w:ascii="仿宋" w:eastAsia="仿宋" w:hAnsi="仿宋"/>
                      <w:kern w:val="0"/>
                      <w:sz w:val="24"/>
                      <w:szCs w:val="24"/>
                    </w:rPr>
                  </w:pPr>
                  <w:r>
                    <w:rPr>
                      <w:rFonts w:ascii="仿宋" w:eastAsia="仿宋" w:hAnsi="仿宋" w:hint="eastAsia"/>
                      <w:kern w:val="0"/>
                      <w:sz w:val="24"/>
                      <w:szCs w:val="24"/>
                    </w:rPr>
                    <w:t>4,020.00</w:t>
                  </w:r>
                </w:p>
              </w:tc>
            </w:tr>
          </w:tbl>
          <w:p w14:paraId="38D0CD85" w14:textId="69C6EE78" w:rsidR="00D53302" w:rsidRPr="00D53302" w:rsidRDefault="00D53302" w:rsidP="00D53302">
            <w:pPr>
              <w:widowControl/>
              <w:spacing w:line="360" w:lineRule="auto"/>
              <w:jc w:val="left"/>
              <w:textAlignment w:val="center"/>
              <w:rPr>
                <w:rFonts w:ascii="仿宋" w:eastAsia="仿宋" w:hAnsi="仿宋"/>
                <w:b/>
                <w:kern w:val="0"/>
                <w:sz w:val="24"/>
                <w:szCs w:val="24"/>
              </w:rPr>
            </w:pPr>
          </w:p>
        </w:tc>
      </w:tr>
    </w:tbl>
    <w:bookmarkEnd w:id="3"/>
    <w:p w14:paraId="3A65BEEB" w14:textId="77777777" w:rsidR="00D53302" w:rsidRPr="00D53302" w:rsidRDefault="00D53302" w:rsidP="00D53302">
      <w:pPr>
        <w:rPr>
          <w:rFonts w:ascii="仿宋" w:eastAsia="仿宋" w:hAnsi="仿宋"/>
          <w:b/>
          <w:sz w:val="28"/>
          <w:szCs w:val="28"/>
        </w:rPr>
      </w:pPr>
      <w:r w:rsidRPr="00D53302">
        <w:rPr>
          <w:rFonts w:ascii="仿宋" w:eastAsia="仿宋" w:hAnsi="仿宋" w:hint="eastAsia"/>
          <w:b/>
          <w:sz w:val="28"/>
          <w:szCs w:val="28"/>
        </w:rPr>
        <w:t>六、项目后续建设规划（限500字以内）</w:t>
      </w:r>
    </w:p>
    <w:p w14:paraId="4C91E5F7" w14:textId="77777777" w:rsidR="00C96BB6" w:rsidRDefault="00C96BB6" w:rsidP="00C96BB6">
      <w:pPr>
        <w:snapToGrid w:val="0"/>
        <w:spacing w:line="360" w:lineRule="auto"/>
        <w:ind w:firstLineChars="200" w:firstLine="560"/>
        <w:rPr>
          <w:rStyle w:val="a8"/>
          <w:rFonts w:ascii="仿宋" w:eastAsia="仿宋" w:hAnsi="仿宋" w:cs="仿宋"/>
          <w:szCs w:val="28"/>
        </w:rPr>
      </w:pPr>
      <w:bookmarkStart w:id="4" w:name="_Hlk53929890"/>
      <w:r>
        <w:rPr>
          <w:rStyle w:val="a8"/>
          <w:rFonts w:ascii="仿宋" w:eastAsia="仿宋" w:hAnsi="仿宋" w:cs="仿宋" w:hint="eastAsia"/>
          <w:szCs w:val="28"/>
        </w:rPr>
        <w:t>该课程服务于印刷行业以及图形图像相关行业的从业人员，包括印刷媒体技术专业学生、印刷行业各技术岗位、广告行业、影像行业等等，受众面广，具有推广应用的价值。</w:t>
      </w:r>
    </w:p>
    <w:p w14:paraId="14302008" w14:textId="77777777" w:rsidR="00C96BB6" w:rsidRDefault="00C96BB6" w:rsidP="00C96BB6">
      <w:pPr>
        <w:snapToGrid w:val="0"/>
        <w:spacing w:line="360" w:lineRule="auto"/>
        <w:ind w:firstLineChars="200" w:firstLine="560"/>
        <w:rPr>
          <w:rStyle w:val="a8"/>
          <w:rFonts w:ascii="仿宋" w:eastAsia="仿宋" w:hAnsi="仿宋" w:cs="仿宋"/>
          <w:szCs w:val="28"/>
        </w:rPr>
      </w:pPr>
      <w:r>
        <w:rPr>
          <w:rStyle w:val="a8"/>
          <w:rFonts w:ascii="仿宋" w:eastAsia="仿宋" w:hAnsi="仿宋" w:cs="仿宋" w:hint="eastAsia"/>
          <w:szCs w:val="28"/>
        </w:rPr>
        <w:t>该课程已具备授课基本资源和自学拓展资源、以及以案例学习为内容的技术视频。在后续的建设中，一方面需增加以知识点和技能点为内容的授课微视频，方便自学学员利用碎片化时间针对性地了解相关知识和技能，扩大该课程学习的方便性和适用性；另一方面，充分利用在线平台的互动区域，</w:t>
      </w:r>
      <w:proofErr w:type="gramStart"/>
      <w:r>
        <w:rPr>
          <w:rStyle w:val="a8"/>
          <w:rFonts w:ascii="仿宋" w:eastAsia="仿宋" w:hAnsi="仿宋" w:cs="仿宋" w:hint="eastAsia"/>
          <w:szCs w:val="28"/>
        </w:rPr>
        <w:t>完善线</w:t>
      </w:r>
      <w:proofErr w:type="gramEnd"/>
      <w:r>
        <w:rPr>
          <w:rStyle w:val="a8"/>
          <w:rFonts w:ascii="仿宋" w:eastAsia="仿宋" w:hAnsi="仿宋" w:cs="仿宋" w:hint="eastAsia"/>
          <w:szCs w:val="28"/>
        </w:rPr>
        <w:t>上线下互动教学的教学模式，通过在线学习活动让学生学习基本知识点，引导学生去自主学习发现问题，在线下，经过老师的查缺补漏、重点突破之后，剩下的就是通过精心设计的课堂教学活动为载体，组织同学们把在线所学到的基础知识进行巩固与灵活应用。同时，线下组织学生进行技能实训，通过反复实</w:t>
      </w:r>
      <w:r>
        <w:rPr>
          <w:rStyle w:val="a8"/>
          <w:rFonts w:ascii="仿宋" w:eastAsia="仿宋" w:hAnsi="仿宋" w:cs="仿宋" w:hint="eastAsia"/>
          <w:szCs w:val="28"/>
        </w:rPr>
        <w:lastRenderedPageBreak/>
        <w:t>训，让学生掌握技能点。第三方面，利用在线平台的互动区域，设计色彩管理交流论坛，组织学生作为版主收集问题，自主回答或咨询老师后回答问题，以提高学生解决专业问题的能力以及提高该课程的社会适用性。</w:t>
      </w:r>
      <w:bookmarkEnd w:id="4"/>
    </w:p>
    <w:p w14:paraId="4CB29F74" w14:textId="77777777" w:rsidR="00741BE9" w:rsidRPr="00C96BB6" w:rsidRDefault="00741BE9" w:rsidP="007952D0">
      <w:pPr>
        <w:snapToGrid w:val="0"/>
        <w:spacing w:line="360" w:lineRule="auto"/>
        <w:rPr>
          <w:rFonts w:ascii="仿宋" w:eastAsia="仿宋" w:hAnsi="仿宋" w:cs="仿宋"/>
          <w:sz w:val="28"/>
          <w:szCs w:val="28"/>
        </w:rPr>
      </w:pPr>
    </w:p>
    <w:p w14:paraId="22F4AB4D" w14:textId="1F5C7B05" w:rsidR="0041026A" w:rsidRPr="007456BF" w:rsidRDefault="0041026A" w:rsidP="0041026A">
      <w:pPr>
        <w:snapToGrid w:val="0"/>
        <w:spacing w:line="360" w:lineRule="auto"/>
        <w:ind w:firstLineChars="200" w:firstLine="560"/>
        <w:rPr>
          <w:rFonts w:ascii="仿宋" w:eastAsia="仿宋" w:hAnsi="仿宋" w:cs="仿宋"/>
          <w:sz w:val="28"/>
          <w:szCs w:val="28"/>
        </w:rPr>
      </w:pPr>
    </w:p>
    <w:p w14:paraId="39E844AF" w14:textId="1E9FCD8F" w:rsidR="0041026A" w:rsidRDefault="0041026A" w:rsidP="0041026A">
      <w:pPr>
        <w:snapToGrid w:val="0"/>
        <w:spacing w:line="360" w:lineRule="auto"/>
        <w:ind w:firstLineChars="200" w:firstLine="560"/>
        <w:rPr>
          <w:rFonts w:ascii="仿宋" w:eastAsia="仿宋" w:hAnsi="仿宋" w:cs="仿宋"/>
          <w:sz w:val="28"/>
          <w:szCs w:val="28"/>
        </w:rPr>
      </w:pPr>
    </w:p>
    <w:p w14:paraId="739DB492" w14:textId="04254C24" w:rsidR="0041026A" w:rsidRDefault="0041026A" w:rsidP="0041026A">
      <w:pPr>
        <w:snapToGrid w:val="0"/>
        <w:spacing w:line="360" w:lineRule="auto"/>
        <w:ind w:firstLineChars="200" w:firstLine="560"/>
        <w:rPr>
          <w:rFonts w:ascii="仿宋" w:eastAsia="仿宋" w:hAnsi="仿宋" w:cs="仿宋"/>
          <w:sz w:val="28"/>
          <w:szCs w:val="28"/>
        </w:rPr>
      </w:pPr>
    </w:p>
    <w:p w14:paraId="51E7551E" w14:textId="32B93CBC" w:rsidR="00AC3276" w:rsidRDefault="00AC3276" w:rsidP="00205F23">
      <w:pPr>
        <w:spacing w:line="360" w:lineRule="auto"/>
        <w:ind w:firstLineChars="200" w:firstLine="560"/>
        <w:rPr>
          <w:rStyle w:val="a8"/>
          <w:rFonts w:ascii="仿宋" w:eastAsia="仿宋" w:hAnsi="仿宋" w:cs="仿宋"/>
        </w:rPr>
      </w:pPr>
    </w:p>
    <w:p w14:paraId="075BD42A" w14:textId="68E6F6E5" w:rsidR="00AC3276" w:rsidRDefault="00AC3276" w:rsidP="00205F23">
      <w:pPr>
        <w:spacing w:line="360" w:lineRule="auto"/>
        <w:ind w:firstLineChars="200" w:firstLine="560"/>
        <w:rPr>
          <w:rStyle w:val="a8"/>
          <w:rFonts w:ascii="仿宋" w:eastAsia="仿宋" w:hAnsi="仿宋" w:cs="仿宋"/>
        </w:rPr>
      </w:pPr>
    </w:p>
    <w:p w14:paraId="7F9A8C66" w14:textId="670923C2" w:rsidR="00AC3276" w:rsidRDefault="00AC3276" w:rsidP="00205F23">
      <w:pPr>
        <w:spacing w:line="360" w:lineRule="auto"/>
        <w:ind w:firstLineChars="200" w:firstLine="560"/>
        <w:rPr>
          <w:rStyle w:val="a8"/>
          <w:rFonts w:ascii="仿宋" w:eastAsia="仿宋" w:hAnsi="仿宋" w:cs="仿宋"/>
        </w:rPr>
      </w:pPr>
    </w:p>
    <w:p w14:paraId="64ADA94F" w14:textId="754521C0" w:rsidR="00AC3276" w:rsidRDefault="00AC3276" w:rsidP="00205F23">
      <w:pPr>
        <w:spacing w:line="360" w:lineRule="auto"/>
        <w:ind w:firstLineChars="200" w:firstLine="560"/>
        <w:rPr>
          <w:rStyle w:val="a8"/>
          <w:rFonts w:ascii="仿宋" w:eastAsia="仿宋" w:hAnsi="仿宋" w:cs="仿宋"/>
        </w:rPr>
      </w:pPr>
    </w:p>
    <w:p w14:paraId="27BDD8A7" w14:textId="77777777" w:rsidR="003C6BBA" w:rsidRPr="00205F23" w:rsidRDefault="003C6BBA" w:rsidP="00741BE9">
      <w:pPr>
        <w:spacing w:line="360" w:lineRule="auto"/>
        <w:ind w:firstLineChars="200" w:firstLine="560"/>
        <w:rPr>
          <w:rStyle w:val="a8"/>
          <w:rFonts w:ascii="仿宋" w:eastAsia="仿宋" w:hAnsi="仿宋" w:cs="仿宋"/>
          <w:szCs w:val="28"/>
        </w:rPr>
      </w:pPr>
    </w:p>
    <w:sectPr w:rsidR="003C6BBA" w:rsidRPr="00205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F0A8C" w14:textId="77777777" w:rsidR="00072BC7" w:rsidRDefault="00072BC7" w:rsidP="00205F23">
      <w:r>
        <w:separator/>
      </w:r>
    </w:p>
  </w:endnote>
  <w:endnote w:type="continuationSeparator" w:id="0">
    <w:p w14:paraId="74563E3E" w14:textId="77777777" w:rsidR="00072BC7" w:rsidRDefault="00072BC7" w:rsidP="0020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A6F18" w14:textId="77777777" w:rsidR="00072BC7" w:rsidRDefault="00072BC7" w:rsidP="00205F23">
      <w:r>
        <w:separator/>
      </w:r>
    </w:p>
  </w:footnote>
  <w:footnote w:type="continuationSeparator" w:id="0">
    <w:p w14:paraId="0F09E983" w14:textId="77777777" w:rsidR="00072BC7" w:rsidRDefault="00072BC7" w:rsidP="0020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EE3C0"/>
    <w:multiLevelType w:val="singleLevel"/>
    <w:tmpl w:val="15AEE3C0"/>
    <w:lvl w:ilvl="0">
      <w:start w:val="2"/>
      <w:numFmt w:val="decimal"/>
      <w:suff w:val="nothing"/>
      <w:lvlText w:val="%1、"/>
      <w:lvlJc w:val="left"/>
    </w:lvl>
  </w:abstractNum>
  <w:abstractNum w:abstractNumId="1" w15:restartNumberingAfterBreak="0">
    <w:nsid w:val="3E7314A8"/>
    <w:multiLevelType w:val="hybridMultilevel"/>
    <w:tmpl w:val="B8B0A9D6"/>
    <w:lvl w:ilvl="0" w:tplc="333616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E63FD9"/>
    <w:multiLevelType w:val="singleLevel"/>
    <w:tmpl w:val="5CE63FD9"/>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79"/>
    <w:rsid w:val="00003F79"/>
    <w:rsid w:val="00072BC7"/>
    <w:rsid w:val="001239FE"/>
    <w:rsid w:val="00166C9A"/>
    <w:rsid w:val="00187B6F"/>
    <w:rsid w:val="001A6CD0"/>
    <w:rsid w:val="001C2E68"/>
    <w:rsid w:val="00205F23"/>
    <w:rsid w:val="00306BEA"/>
    <w:rsid w:val="003C6BBA"/>
    <w:rsid w:val="0041026A"/>
    <w:rsid w:val="004344BD"/>
    <w:rsid w:val="00455436"/>
    <w:rsid w:val="004F0946"/>
    <w:rsid w:val="00525E9A"/>
    <w:rsid w:val="00591F1F"/>
    <w:rsid w:val="00630D66"/>
    <w:rsid w:val="00633163"/>
    <w:rsid w:val="00735E7F"/>
    <w:rsid w:val="00740EA9"/>
    <w:rsid w:val="00741BE9"/>
    <w:rsid w:val="007456BF"/>
    <w:rsid w:val="007952D0"/>
    <w:rsid w:val="007E6485"/>
    <w:rsid w:val="008A1879"/>
    <w:rsid w:val="00966C62"/>
    <w:rsid w:val="00A77841"/>
    <w:rsid w:val="00AC3276"/>
    <w:rsid w:val="00B30BE2"/>
    <w:rsid w:val="00B61F0F"/>
    <w:rsid w:val="00B85426"/>
    <w:rsid w:val="00C333EA"/>
    <w:rsid w:val="00C96BB6"/>
    <w:rsid w:val="00D363AC"/>
    <w:rsid w:val="00D53302"/>
    <w:rsid w:val="00D720BF"/>
    <w:rsid w:val="00F1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D110F"/>
  <w15:chartTrackingRefBased/>
  <w15:docId w15:val="{DAD48667-7E39-4968-8F08-4A049036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F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5F23"/>
    <w:rPr>
      <w:sz w:val="18"/>
      <w:szCs w:val="18"/>
    </w:rPr>
  </w:style>
  <w:style w:type="paragraph" w:styleId="a5">
    <w:name w:val="footer"/>
    <w:basedOn w:val="a"/>
    <w:link w:val="a6"/>
    <w:uiPriority w:val="99"/>
    <w:unhideWhenUsed/>
    <w:rsid w:val="00205F23"/>
    <w:pPr>
      <w:tabs>
        <w:tab w:val="center" w:pos="4153"/>
        <w:tab w:val="right" w:pos="8306"/>
      </w:tabs>
      <w:snapToGrid w:val="0"/>
      <w:jc w:val="left"/>
    </w:pPr>
    <w:rPr>
      <w:sz w:val="18"/>
      <w:szCs w:val="18"/>
    </w:rPr>
  </w:style>
  <w:style w:type="character" w:customStyle="1" w:styleId="a6">
    <w:name w:val="页脚 字符"/>
    <w:basedOn w:val="a0"/>
    <w:link w:val="a5"/>
    <w:uiPriority w:val="99"/>
    <w:rsid w:val="00205F23"/>
    <w:rPr>
      <w:sz w:val="18"/>
      <w:szCs w:val="18"/>
    </w:rPr>
  </w:style>
  <w:style w:type="paragraph" w:styleId="a7">
    <w:name w:val="List Paragraph"/>
    <w:basedOn w:val="a"/>
    <w:uiPriority w:val="34"/>
    <w:qFormat/>
    <w:rsid w:val="00205F23"/>
    <w:pPr>
      <w:ind w:firstLineChars="200" w:firstLine="420"/>
    </w:pPr>
  </w:style>
  <w:style w:type="character" w:customStyle="1" w:styleId="a8">
    <w:name w:val="样式 宋体 小四"/>
    <w:rsid w:val="00205F23"/>
    <w:rPr>
      <w:rFonts w:ascii="宋体" w:eastAsia="仿宋_GB2312" w:hAnsi="宋体"/>
      <w:kern w:val="2"/>
      <w:sz w:val="28"/>
      <w:lang w:val="en-US" w:eastAsia="zh-CN"/>
    </w:rPr>
  </w:style>
  <w:style w:type="table" w:styleId="a9">
    <w:name w:val="Table Grid"/>
    <w:basedOn w:val="a1"/>
    <w:uiPriority w:val="39"/>
    <w:rsid w:val="0020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uiPriority w:val="99"/>
    <w:unhideWhenUsed/>
    <w:rsid w:val="00D53302"/>
    <w:rPr>
      <w:vertAlign w:val="superscript"/>
    </w:rPr>
  </w:style>
  <w:style w:type="character" w:customStyle="1" w:styleId="ab">
    <w:name w:val="脚注文本 字符"/>
    <w:link w:val="ac"/>
    <w:uiPriority w:val="99"/>
    <w:rsid w:val="00D53302"/>
    <w:rPr>
      <w:sz w:val="18"/>
      <w:szCs w:val="18"/>
    </w:rPr>
  </w:style>
  <w:style w:type="paragraph" w:styleId="ac">
    <w:name w:val="footnote text"/>
    <w:basedOn w:val="a"/>
    <w:link w:val="ab"/>
    <w:uiPriority w:val="99"/>
    <w:unhideWhenUsed/>
    <w:rsid w:val="00D53302"/>
    <w:pPr>
      <w:snapToGrid w:val="0"/>
      <w:jc w:val="left"/>
    </w:pPr>
    <w:rPr>
      <w:sz w:val="18"/>
      <w:szCs w:val="18"/>
    </w:rPr>
  </w:style>
  <w:style w:type="character" w:customStyle="1" w:styleId="1">
    <w:name w:val="脚注文本 字符1"/>
    <w:basedOn w:val="a0"/>
    <w:uiPriority w:val="99"/>
    <w:semiHidden/>
    <w:rsid w:val="00D533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BF61-FE72-45D7-BD55-62467A1C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c:creator>
  <cp:keywords/>
  <dc:description/>
  <cp:lastModifiedBy>deng</cp:lastModifiedBy>
  <cp:revision>13</cp:revision>
  <dcterms:created xsi:type="dcterms:W3CDTF">2020-10-17T02:08:00Z</dcterms:created>
  <dcterms:modified xsi:type="dcterms:W3CDTF">2020-10-18T08:12:00Z</dcterms:modified>
</cp:coreProperties>
</file>